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473BB8" w:rsidRDefault="00473BB8" w:rsidP="005E22C1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473BB8" w:rsidRPr="00473BB8" w:rsidRDefault="00473BB8" w:rsidP="00473BB8">
      <w:pPr>
        <w:jc w:val="center"/>
        <w:rPr>
          <w:b/>
          <w:bCs/>
        </w:rPr>
      </w:pP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D64A52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92FF9">
        <w:rPr>
          <w:rFonts w:ascii="Times New Roman" w:hAnsi="Times New Roman"/>
          <w:b/>
          <w:sz w:val="28"/>
          <w:szCs w:val="28"/>
        </w:rPr>
        <w:t>10</w:t>
      </w:r>
      <w:r w:rsidR="001538FD">
        <w:rPr>
          <w:rFonts w:ascii="Times New Roman" w:hAnsi="Times New Roman"/>
          <w:b/>
          <w:sz w:val="28"/>
          <w:szCs w:val="28"/>
        </w:rPr>
        <w:t xml:space="preserve"> января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1538FD">
        <w:rPr>
          <w:rFonts w:ascii="Times New Roman" w:hAnsi="Times New Roman"/>
          <w:b/>
          <w:sz w:val="28"/>
          <w:szCs w:val="28"/>
        </w:rPr>
        <w:t>2</w:t>
      </w:r>
      <w:r w:rsidR="00192FF9">
        <w:rPr>
          <w:rFonts w:ascii="Times New Roman" w:hAnsi="Times New Roman"/>
          <w:b/>
          <w:sz w:val="28"/>
          <w:szCs w:val="28"/>
        </w:rPr>
        <w:t>5</w:t>
      </w:r>
      <w:r w:rsidR="00F009DF">
        <w:rPr>
          <w:rFonts w:ascii="Times New Roman" w:hAnsi="Times New Roman"/>
          <w:b/>
          <w:sz w:val="28"/>
          <w:szCs w:val="28"/>
        </w:rPr>
        <w:t>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E929FC">
        <w:rPr>
          <w:rFonts w:ascii="Times New Roman" w:hAnsi="Times New Roman"/>
          <w:b/>
          <w:sz w:val="28"/>
          <w:szCs w:val="28"/>
        </w:rPr>
        <w:t xml:space="preserve"> </w:t>
      </w:r>
      <w:r w:rsidR="00192FF9">
        <w:rPr>
          <w:rFonts w:ascii="Times New Roman" w:hAnsi="Times New Roman"/>
          <w:b/>
          <w:sz w:val="28"/>
          <w:szCs w:val="28"/>
        </w:rPr>
        <w:t>11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1A7EEE" w:rsidRDefault="001A7EEE" w:rsidP="003646D1">
      <w:pPr>
        <w:rPr>
          <w:b/>
          <w:sz w:val="28"/>
          <w:szCs w:val="28"/>
        </w:rPr>
      </w:pP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3646D1" w:rsidRP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E915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109 </w:t>
      </w:r>
    </w:p>
    <w:p w:rsidR="00661C9B" w:rsidRPr="004C271F" w:rsidRDefault="001538FD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A17" w:rsidRPr="004C271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122A17" w:rsidRPr="004C271F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="00122A17"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E9158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3646D1" w:rsidP="001538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</w:t>
      </w:r>
      <w:r w:rsidR="00E9158B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№109 «Об утверждении муниципальной программы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</w:t>
      </w:r>
      <w:proofErr w:type="gramStart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proofErr w:type="gram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5F2712" w:rsidRPr="005F2712" w:rsidRDefault="003646D1" w:rsidP="001538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3646D1" w:rsidRDefault="003646D1" w:rsidP="001538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473BB8" w:rsidRDefault="00473BB8" w:rsidP="00851D01">
      <w:pPr>
        <w:rPr>
          <w:b/>
          <w:sz w:val="26"/>
          <w:szCs w:val="26"/>
        </w:rPr>
      </w:pPr>
    </w:p>
    <w:p w:rsidR="00473BB8" w:rsidRDefault="00473BB8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192FF9">
        <w:rPr>
          <w:rFonts w:ascii="Times New Roman" w:hAnsi="Times New Roman" w:cs="Times New Roman"/>
          <w:b w:val="0"/>
        </w:rPr>
        <w:t>10</w:t>
      </w:r>
      <w:r w:rsidR="00ED191E">
        <w:rPr>
          <w:rFonts w:ascii="Times New Roman" w:hAnsi="Times New Roman" w:cs="Times New Roman"/>
          <w:b w:val="0"/>
        </w:rPr>
        <w:t>.01</w:t>
      </w:r>
      <w:r w:rsidR="005E22C1">
        <w:rPr>
          <w:rFonts w:ascii="Times New Roman" w:hAnsi="Times New Roman" w:cs="Times New Roman"/>
          <w:b w:val="0"/>
        </w:rPr>
        <w:t>.</w:t>
      </w:r>
      <w:r w:rsidR="00ED191E">
        <w:rPr>
          <w:rFonts w:ascii="Times New Roman" w:hAnsi="Times New Roman" w:cs="Times New Roman"/>
          <w:b w:val="0"/>
        </w:rPr>
        <w:t>202</w:t>
      </w:r>
      <w:r w:rsidR="00192FF9">
        <w:rPr>
          <w:rFonts w:ascii="Times New Roman" w:hAnsi="Times New Roman" w:cs="Times New Roman"/>
          <w:b w:val="0"/>
        </w:rPr>
        <w:t>5</w:t>
      </w:r>
      <w:r w:rsidR="005E22C1">
        <w:rPr>
          <w:rFonts w:ascii="Times New Roman" w:hAnsi="Times New Roman" w:cs="Times New Roman"/>
          <w:b w:val="0"/>
        </w:rPr>
        <w:t>г. №</w:t>
      </w:r>
      <w:r w:rsidR="00E929FC">
        <w:rPr>
          <w:rFonts w:ascii="Times New Roman" w:hAnsi="Times New Roman" w:cs="Times New Roman"/>
          <w:b w:val="0"/>
        </w:rPr>
        <w:t xml:space="preserve"> </w:t>
      </w:r>
      <w:r w:rsidR="00192FF9">
        <w:rPr>
          <w:rFonts w:ascii="Times New Roman" w:hAnsi="Times New Roman" w:cs="Times New Roman"/>
          <w:b w:val="0"/>
        </w:rPr>
        <w:t>11</w:t>
      </w:r>
      <w:r w:rsidR="003646D1">
        <w:rPr>
          <w:rFonts w:ascii="Times New Roman" w:hAnsi="Times New Roman" w:cs="Times New Roman"/>
          <w:b w:val="0"/>
        </w:rPr>
        <w:t xml:space="preserve"> 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3646D1">
        <w:rPr>
          <w:sz w:val="28"/>
          <w:szCs w:val="28"/>
        </w:rPr>
        <w:t>Изменения</w:t>
      </w:r>
      <w:proofErr w:type="gramEnd"/>
      <w:r w:rsidRPr="003646D1">
        <w:rPr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</w:t>
      </w:r>
      <w:r w:rsidR="00E9158B">
        <w:rPr>
          <w:sz w:val="28"/>
          <w:szCs w:val="28"/>
        </w:rPr>
        <w:t>г.</w:t>
      </w:r>
      <w:r>
        <w:rPr>
          <w:sz w:val="28"/>
          <w:szCs w:val="28"/>
        </w:rPr>
        <w:t xml:space="preserve"> №109</w:t>
      </w:r>
      <w:r w:rsidRPr="003646D1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6249"/>
      </w:tblGrid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программных мероприятий осуществляется за счет средств</w:t>
            </w:r>
            <w:r w:rsidR="00E31329">
              <w:rPr>
                <w:sz w:val="26"/>
                <w:szCs w:val="26"/>
              </w:rPr>
              <w:t xml:space="preserve"> областного бюджета </w:t>
            </w:r>
            <w:proofErr w:type="gramStart"/>
            <w:r w:rsidR="00E31329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 бюджета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1A7EEE">
              <w:rPr>
                <w:sz w:val="26"/>
                <w:szCs w:val="26"/>
              </w:rPr>
              <w:t xml:space="preserve">  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3033,2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3498,5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1A7EEE">
              <w:rPr>
                <w:b/>
                <w:color w:val="000000"/>
                <w:sz w:val="22"/>
                <w:szCs w:val="22"/>
              </w:rPr>
              <w:t>1556,3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 w:rsidR="005606E3" w:rsidRPr="005606E3">
              <w:rPr>
                <w:b/>
                <w:color w:val="000000"/>
                <w:sz w:val="22"/>
                <w:szCs w:val="22"/>
              </w:rPr>
              <w:t>2554.0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 w:rsidR="005606E3" w:rsidRPr="005606E3">
              <w:rPr>
                <w:b/>
                <w:color w:val="000000"/>
                <w:sz w:val="22"/>
                <w:szCs w:val="22"/>
              </w:rPr>
              <w:t>3484.4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</w:t>
            </w:r>
            <w:r w:rsidR="005606E3" w:rsidRPr="005606E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606E3" w:rsidRPr="005606E3">
              <w:rPr>
                <w:b/>
                <w:color w:val="000000"/>
                <w:sz w:val="22"/>
                <w:szCs w:val="22"/>
              </w:rPr>
              <w:t>300.0</w:t>
            </w:r>
            <w:r w:rsidR="001A7EE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 w:rsidR="001A7EEE">
              <w:rPr>
                <w:sz w:val="26"/>
                <w:szCs w:val="26"/>
              </w:rPr>
              <w:t xml:space="preserve"> </w:t>
            </w:r>
            <w:r w:rsidR="005606E3" w:rsidRPr="005606E3">
              <w:rPr>
                <w:sz w:val="26"/>
                <w:szCs w:val="26"/>
              </w:rPr>
              <w:t xml:space="preserve">  </w:t>
            </w:r>
            <w:r w:rsidR="001A7EEE">
              <w:rPr>
                <w:sz w:val="26"/>
                <w:szCs w:val="26"/>
              </w:rPr>
              <w:t xml:space="preserve"> </w:t>
            </w:r>
            <w:r w:rsidR="005606E3" w:rsidRPr="005606E3">
              <w:rPr>
                <w:b/>
                <w:color w:val="000000"/>
                <w:sz w:val="22"/>
                <w:szCs w:val="22"/>
              </w:rPr>
              <w:t>60.0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 w:rsidR="001A7EEE">
              <w:rPr>
                <w:sz w:val="26"/>
                <w:szCs w:val="26"/>
              </w:rPr>
              <w:t xml:space="preserve">  </w:t>
            </w:r>
            <w:r w:rsidR="005606E3" w:rsidRPr="005606E3">
              <w:rPr>
                <w:sz w:val="26"/>
                <w:szCs w:val="26"/>
              </w:rPr>
              <w:t xml:space="preserve">  </w:t>
            </w:r>
            <w:r w:rsidR="005606E3" w:rsidRPr="005606E3">
              <w:rPr>
                <w:b/>
                <w:color w:val="000000"/>
                <w:sz w:val="22"/>
                <w:szCs w:val="22"/>
              </w:rPr>
              <w:t>15.0</w:t>
            </w:r>
            <w:r w:rsidR="001A7EE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 w:rsidR="005606E3" w:rsidRPr="005606E3">
              <w:rPr>
                <w:sz w:val="26"/>
                <w:szCs w:val="26"/>
              </w:rPr>
              <w:t xml:space="preserve"> </w:t>
            </w:r>
            <w:r w:rsidR="001A7EEE">
              <w:rPr>
                <w:sz w:val="26"/>
                <w:szCs w:val="26"/>
              </w:rPr>
              <w:t xml:space="preserve">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>,0</w:t>
            </w:r>
            <w:r w:rsidR="001A7EE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</w:t>
            </w:r>
            <w:r w:rsidR="001A7EE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606E3">
              <w:rPr>
                <w:sz w:val="26"/>
                <w:szCs w:val="26"/>
                <w:lang w:val="en-US"/>
              </w:rPr>
              <w:t xml:space="preserve">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</w:t>
            </w:r>
            <w:r w:rsidR="001A7EE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606E3"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финансирования – </w:t>
            </w:r>
            <w:r w:rsidR="00D64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бюджет,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 </w:t>
            </w:r>
            <w:proofErr w:type="spellStart"/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Шаумяновского</w:t>
            </w:r>
            <w:proofErr w:type="spellEnd"/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73BB8" w:rsidRDefault="00E13892" w:rsidP="00E13892">
      <w:pPr>
        <w:jc w:val="both"/>
        <w:rPr>
          <w:sz w:val="28"/>
          <w:szCs w:val="28"/>
        </w:rPr>
        <w:sectPr w:rsidR="00473BB8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787"/>
        <w:gridCol w:w="1319"/>
        <w:gridCol w:w="1101"/>
        <w:gridCol w:w="496"/>
        <w:gridCol w:w="829"/>
        <w:gridCol w:w="829"/>
        <w:gridCol w:w="829"/>
        <w:gridCol w:w="829"/>
        <w:gridCol w:w="829"/>
        <w:gridCol w:w="718"/>
        <w:gridCol w:w="607"/>
        <w:gridCol w:w="607"/>
        <w:gridCol w:w="718"/>
        <w:gridCol w:w="718"/>
        <w:gridCol w:w="718"/>
        <w:gridCol w:w="1319"/>
      </w:tblGrid>
      <w:tr w:rsidR="00785CD5" w:rsidRPr="00785CD5" w:rsidTr="005606E3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787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1319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319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5606E3" w:rsidTr="005606E3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19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5606E3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2030</w:t>
            </w:r>
          </w:p>
        </w:tc>
        <w:tc>
          <w:tcPr>
            <w:tcW w:w="1319" w:type="dxa"/>
            <w:vMerge/>
          </w:tcPr>
          <w:p w:rsidR="00785CD5" w:rsidRPr="005606E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5606E3" w:rsidTr="005606E3">
        <w:trPr>
          <w:trHeight w:val="1297"/>
          <w:jc w:val="center"/>
        </w:trPr>
        <w:tc>
          <w:tcPr>
            <w:tcW w:w="0" w:type="auto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785CD5" w:rsidRPr="005606E3" w:rsidRDefault="00785CD5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5606E3">
              <w:rPr>
                <w:rFonts w:ascii="Times New Roman" w:hAnsi="Times New Roman" w:cs="Times New Roman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19" w:type="dxa"/>
            <w:vAlign w:val="center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</w:tcPr>
          <w:p w:rsidR="00785CD5" w:rsidRPr="005606E3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5606E3" w:rsidTr="005606E3">
        <w:trPr>
          <w:jc w:val="center"/>
        </w:trPr>
        <w:tc>
          <w:tcPr>
            <w:tcW w:w="0" w:type="auto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87" w:type="dxa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Проведение спортивно-массовых мероприятий по</w:t>
            </w:r>
          </w:p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 xml:space="preserve">видам спорта среди </w:t>
            </w:r>
          </w:p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1319" w:type="dxa"/>
            <w:vAlign w:val="center"/>
          </w:tcPr>
          <w:p w:rsidR="00785CD5" w:rsidRPr="005606E3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5606E3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785CD5" w:rsidRPr="005606E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5606E3" w:rsidRDefault="00E9158B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1A7EEE" w:rsidRPr="005606E3" w:rsidRDefault="005606E3" w:rsidP="001A7EEE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E3">
              <w:rPr>
                <w:rFonts w:ascii="Times New Roman" w:hAnsi="Times New Roman" w:cs="Times New Roman"/>
                <w:lang w:val="en-US"/>
              </w:rPr>
              <w:t>791.3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1A7EEE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58,8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E9158B">
            <w:pPr>
              <w:jc w:val="center"/>
              <w:rPr>
                <w:sz w:val="22"/>
                <w:szCs w:val="22"/>
                <w:lang w:val="en-US"/>
              </w:rPr>
            </w:pPr>
            <w:r w:rsidRPr="005606E3">
              <w:rPr>
                <w:sz w:val="22"/>
                <w:szCs w:val="22"/>
                <w:lang w:val="en-US"/>
              </w:rPr>
              <w:t>172.5</w:t>
            </w:r>
          </w:p>
        </w:tc>
        <w:tc>
          <w:tcPr>
            <w:tcW w:w="0" w:type="auto"/>
            <w:vAlign w:val="center"/>
          </w:tcPr>
          <w:p w:rsidR="00E9158B" w:rsidRPr="005606E3" w:rsidRDefault="001A7EEE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1A7EEE" w:rsidP="00192FF9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</w:t>
            </w:r>
            <w:r w:rsidR="00192FF9" w:rsidRPr="005606E3">
              <w:rPr>
                <w:sz w:val="22"/>
                <w:szCs w:val="22"/>
              </w:rPr>
              <w:t>0</w:t>
            </w: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192FF9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</w:t>
            </w:r>
            <w:r w:rsidR="00E9158B" w:rsidRPr="005606E3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192FF9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150,0</w:t>
            </w: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</w:tcPr>
          <w:p w:rsidR="00E9158B" w:rsidRPr="005606E3" w:rsidRDefault="00E9158B" w:rsidP="00E9158B">
            <w:pPr>
              <w:rPr>
                <w:b/>
                <w:sz w:val="16"/>
                <w:szCs w:val="16"/>
              </w:rPr>
            </w:pP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trHeight w:val="658"/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3. Массовый спорт по месту жительства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</w:tcPr>
          <w:p w:rsidR="00E9158B" w:rsidRPr="005606E3" w:rsidRDefault="00E9158B" w:rsidP="00E9158B">
            <w:pPr>
              <w:rPr>
                <w:b/>
                <w:sz w:val="16"/>
                <w:szCs w:val="16"/>
              </w:rPr>
            </w:pP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Организация работы и про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ведение спортивных мероприятий на спортивных площадках по месту жительства</w:t>
            </w:r>
          </w:p>
          <w:p w:rsidR="005606E3" w:rsidRPr="005606E3" w:rsidRDefault="005606E3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lastRenderedPageBreak/>
              <w:t>3.2</w:t>
            </w: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 xml:space="preserve">Благоустройство футбольного поля хутора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</w:rPr>
              <w:t xml:space="preserve"> района Ростовской области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Областной бюджет, 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E9158B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606E3">
              <w:rPr>
                <w:rFonts w:ascii="Times New Roman" w:hAnsi="Times New Roman" w:cs="Times New Roman"/>
                <w:lang w:val="en-US"/>
              </w:rPr>
              <w:t>9890.6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2696,2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3386,5</w:t>
            </w:r>
          </w:p>
        </w:tc>
        <w:tc>
          <w:tcPr>
            <w:tcW w:w="0" w:type="auto"/>
            <w:vAlign w:val="center"/>
          </w:tcPr>
          <w:p w:rsidR="00E9158B" w:rsidRPr="005606E3" w:rsidRDefault="001A7EEE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1369,4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E9158B">
            <w:pPr>
              <w:jc w:val="center"/>
              <w:rPr>
                <w:sz w:val="22"/>
                <w:szCs w:val="22"/>
                <w:lang w:val="en-US"/>
              </w:rPr>
            </w:pPr>
            <w:r w:rsidRPr="005606E3">
              <w:rPr>
                <w:sz w:val="22"/>
                <w:szCs w:val="22"/>
                <w:lang w:val="en-US"/>
              </w:rPr>
              <w:t>2328.5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0" w:type="auto"/>
            <w:vAlign w:val="center"/>
          </w:tcPr>
          <w:p w:rsidR="00E9158B" w:rsidRPr="005606E3" w:rsidRDefault="001A7EEE" w:rsidP="00192FF9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</w:t>
            </w:r>
            <w:r w:rsidR="00E9158B" w:rsidRPr="005606E3">
              <w:rPr>
                <w:sz w:val="22"/>
                <w:szCs w:val="22"/>
              </w:rPr>
              <w:t>00,0</w:t>
            </w:r>
          </w:p>
        </w:tc>
        <w:tc>
          <w:tcPr>
            <w:tcW w:w="0" w:type="auto"/>
            <w:vAlign w:val="center"/>
          </w:tcPr>
          <w:p w:rsidR="00E9158B" w:rsidRPr="005606E3" w:rsidRDefault="00192FF9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</w:t>
            </w:r>
            <w:r w:rsidR="00E9158B" w:rsidRPr="005606E3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E9158B" w:rsidRPr="005606E3" w:rsidRDefault="00192FF9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</w:t>
            </w:r>
            <w:r w:rsidR="00E9158B" w:rsidRPr="005606E3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3.3</w:t>
            </w:r>
          </w:p>
        </w:tc>
        <w:tc>
          <w:tcPr>
            <w:tcW w:w="2787" w:type="dxa"/>
          </w:tcPr>
          <w:p w:rsidR="00E9158B" w:rsidRPr="005606E3" w:rsidRDefault="00E9158B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Мероприятия по подготовке сметного расчета и прохождению экспертизы оценки соответствия и достоверности сметных нормативов</w:t>
            </w:r>
            <w:r w:rsidR="005606E3" w:rsidRPr="005606E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5606E3" w:rsidTr="005606E3">
        <w:trPr>
          <w:jc w:val="center"/>
        </w:trPr>
        <w:tc>
          <w:tcPr>
            <w:tcW w:w="0" w:type="auto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3.4</w:t>
            </w:r>
          </w:p>
        </w:tc>
        <w:tc>
          <w:tcPr>
            <w:tcW w:w="2787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Мероприятия по обслуживанию и эксплуатации футбольного поля</w:t>
            </w:r>
          </w:p>
        </w:tc>
        <w:tc>
          <w:tcPr>
            <w:tcW w:w="1319" w:type="dxa"/>
            <w:vAlign w:val="center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E9158B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606E3">
              <w:rPr>
                <w:rFonts w:ascii="Times New Roman" w:hAnsi="Times New Roman" w:cs="Times New Roman"/>
                <w:lang w:val="en-US"/>
              </w:rPr>
              <w:t>949.4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239,0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51,9</w:t>
            </w:r>
          </w:p>
        </w:tc>
        <w:tc>
          <w:tcPr>
            <w:tcW w:w="0" w:type="auto"/>
            <w:vAlign w:val="center"/>
          </w:tcPr>
          <w:p w:rsidR="00E9158B" w:rsidRPr="005606E3" w:rsidRDefault="001A7EEE" w:rsidP="001A7EEE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128,1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E9158B">
            <w:pPr>
              <w:jc w:val="center"/>
              <w:rPr>
                <w:sz w:val="22"/>
                <w:szCs w:val="22"/>
                <w:lang w:val="en-US"/>
              </w:rPr>
            </w:pPr>
            <w:r w:rsidRPr="005606E3">
              <w:rPr>
                <w:sz w:val="22"/>
                <w:szCs w:val="22"/>
                <w:lang w:val="en-US"/>
              </w:rPr>
              <w:t>52.9</w:t>
            </w:r>
          </w:p>
        </w:tc>
        <w:tc>
          <w:tcPr>
            <w:tcW w:w="0" w:type="auto"/>
            <w:vAlign w:val="center"/>
          </w:tcPr>
          <w:p w:rsidR="00E9158B" w:rsidRPr="005606E3" w:rsidRDefault="005606E3" w:rsidP="00E9158B">
            <w:pPr>
              <w:jc w:val="center"/>
              <w:rPr>
                <w:sz w:val="22"/>
                <w:szCs w:val="22"/>
                <w:lang w:val="en-US"/>
              </w:rPr>
            </w:pPr>
            <w:r w:rsidRPr="005606E3">
              <w:rPr>
                <w:sz w:val="22"/>
                <w:szCs w:val="22"/>
                <w:lang w:val="en-US"/>
              </w:rPr>
              <w:t>22.5</w:t>
            </w:r>
          </w:p>
        </w:tc>
        <w:tc>
          <w:tcPr>
            <w:tcW w:w="0" w:type="auto"/>
            <w:vAlign w:val="center"/>
          </w:tcPr>
          <w:p w:rsidR="00E9158B" w:rsidRPr="005606E3" w:rsidRDefault="00E9158B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Pr="005606E3" w:rsidRDefault="00192FF9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50</w:t>
            </w:r>
            <w:r w:rsidR="00E47225" w:rsidRPr="005606E3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E9158B" w:rsidRPr="005606E3" w:rsidRDefault="00192FF9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5</w:t>
            </w:r>
            <w:r w:rsidR="00E47225" w:rsidRPr="005606E3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E9158B" w:rsidRPr="005606E3" w:rsidRDefault="00E47225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Pr="005606E3" w:rsidRDefault="00E47225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Pr="005606E3" w:rsidRDefault="00E47225" w:rsidP="00E9158B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100,0</w:t>
            </w:r>
          </w:p>
        </w:tc>
        <w:tc>
          <w:tcPr>
            <w:tcW w:w="1319" w:type="dxa"/>
          </w:tcPr>
          <w:p w:rsidR="00E9158B" w:rsidRPr="005606E3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5606E3" w:rsidRPr="005606E3" w:rsidTr="005606E3">
        <w:trPr>
          <w:jc w:val="center"/>
        </w:trPr>
        <w:tc>
          <w:tcPr>
            <w:tcW w:w="0" w:type="auto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3.5</w:t>
            </w:r>
          </w:p>
        </w:tc>
        <w:tc>
          <w:tcPr>
            <w:tcW w:w="2787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06E3">
              <w:rPr>
                <w:rFonts w:ascii="Times New Roman" w:hAnsi="Times New Roman" w:cs="Times New Roman"/>
                <w:b w:val="0"/>
              </w:rPr>
              <w:t>Расходы  на</w:t>
            </w:r>
            <w:proofErr w:type="gramEnd"/>
            <w:r w:rsidRPr="005606E3">
              <w:rPr>
                <w:rFonts w:ascii="Times New Roman" w:hAnsi="Times New Roman" w:cs="Times New Roman"/>
                <w:b w:val="0"/>
              </w:rPr>
              <w:t xml:space="preserve"> реализацию проекта инициативного бюджетирования, всего, в том числе:</w:t>
            </w:r>
          </w:p>
        </w:tc>
        <w:tc>
          <w:tcPr>
            <w:tcW w:w="1319" w:type="dxa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3461,9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3461,9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5606E3" w:rsidRPr="005606E3" w:rsidRDefault="005606E3" w:rsidP="005606E3">
            <w:pPr>
              <w:rPr>
                <w:sz w:val="16"/>
                <w:szCs w:val="16"/>
              </w:rPr>
            </w:pPr>
            <w:r w:rsidRPr="005606E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5606E3" w:rsidRPr="005606E3" w:rsidTr="005606E3">
        <w:trPr>
          <w:jc w:val="center"/>
        </w:trPr>
        <w:tc>
          <w:tcPr>
            <w:tcW w:w="0" w:type="auto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3.5.1</w:t>
            </w:r>
          </w:p>
        </w:tc>
        <w:tc>
          <w:tcPr>
            <w:tcW w:w="2787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средства областного бюджета</w:t>
            </w:r>
          </w:p>
        </w:tc>
        <w:tc>
          <w:tcPr>
            <w:tcW w:w="1319" w:type="dxa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 Ростовской области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1834,8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1834,8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5606E3" w:rsidRPr="005606E3" w:rsidRDefault="005606E3" w:rsidP="005606E3">
            <w:pPr>
              <w:rPr>
                <w:sz w:val="16"/>
                <w:szCs w:val="16"/>
              </w:rPr>
            </w:pPr>
          </w:p>
        </w:tc>
      </w:tr>
      <w:tr w:rsidR="005606E3" w:rsidRPr="005606E3" w:rsidTr="005606E3">
        <w:trPr>
          <w:jc w:val="center"/>
        </w:trPr>
        <w:tc>
          <w:tcPr>
            <w:tcW w:w="0" w:type="auto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3.5.2</w:t>
            </w:r>
          </w:p>
        </w:tc>
        <w:tc>
          <w:tcPr>
            <w:tcW w:w="2787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 xml:space="preserve">средства бюджета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  <w:tc>
          <w:tcPr>
            <w:tcW w:w="1319" w:type="dxa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1627,1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  <w:r w:rsidRPr="005606E3">
              <w:rPr>
                <w:sz w:val="22"/>
                <w:szCs w:val="22"/>
              </w:rPr>
              <w:t>1627,1</w:t>
            </w: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5606E3" w:rsidRPr="005606E3" w:rsidRDefault="005606E3" w:rsidP="005606E3">
            <w:pPr>
              <w:rPr>
                <w:sz w:val="16"/>
                <w:szCs w:val="16"/>
              </w:rPr>
            </w:pPr>
          </w:p>
        </w:tc>
      </w:tr>
      <w:tr w:rsidR="005606E3" w:rsidRPr="005606E3" w:rsidTr="005606E3">
        <w:trPr>
          <w:jc w:val="center"/>
        </w:trPr>
        <w:tc>
          <w:tcPr>
            <w:tcW w:w="0" w:type="auto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4. Пропаганда здорового образа жизни</w:t>
            </w:r>
          </w:p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«Информационно-пропагандистская деятельность»</w:t>
            </w:r>
          </w:p>
        </w:tc>
        <w:tc>
          <w:tcPr>
            <w:tcW w:w="1319" w:type="dxa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</w:tcPr>
          <w:p w:rsidR="005606E3" w:rsidRPr="005606E3" w:rsidRDefault="005606E3" w:rsidP="005606E3">
            <w:pPr>
              <w:rPr>
                <w:b/>
                <w:sz w:val="16"/>
                <w:szCs w:val="16"/>
              </w:rPr>
            </w:pPr>
          </w:p>
        </w:tc>
      </w:tr>
      <w:tr w:rsidR="005606E3" w:rsidRPr="005606E3" w:rsidTr="005606E3">
        <w:trPr>
          <w:jc w:val="center"/>
        </w:trPr>
        <w:tc>
          <w:tcPr>
            <w:tcW w:w="0" w:type="auto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787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606E3">
              <w:rPr>
                <w:rFonts w:ascii="Times New Roman" w:hAnsi="Times New Roman" w:cs="Times New Roman"/>
                <w:b w:val="0"/>
              </w:rPr>
              <w:t xml:space="preserve">Пропаганда здорового образа </w:t>
            </w:r>
            <w:proofErr w:type="gramStart"/>
            <w:r w:rsidRPr="005606E3">
              <w:rPr>
                <w:rFonts w:ascii="Times New Roman" w:hAnsi="Times New Roman" w:cs="Times New Roman"/>
                <w:b w:val="0"/>
              </w:rPr>
              <w:t>жизни  средствами</w:t>
            </w:r>
            <w:proofErr w:type="gramEnd"/>
            <w:r w:rsidRPr="005606E3">
              <w:rPr>
                <w:rFonts w:ascii="Times New Roman" w:hAnsi="Times New Roman" w:cs="Times New Roman"/>
                <w:b w:val="0"/>
              </w:rPr>
              <w:t xml:space="preserve"> массовой информации, размещение наглядной агитации на спортивную тему</w:t>
            </w:r>
          </w:p>
        </w:tc>
        <w:tc>
          <w:tcPr>
            <w:tcW w:w="1319" w:type="dxa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06E3" w:rsidRPr="005606E3" w:rsidRDefault="005606E3" w:rsidP="0056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5606E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5606E3" w:rsidRPr="00785CD5" w:rsidTr="005606E3">
        <w:trPr>
          <w:jc w:val="center"/>
        </w:trPr>
        <w:tc>
          <w:tcPr>
            <w:tcW w:w="0" w:type="auto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606E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19" w:type="dxa"/>
          </w:tcPr>
          <w:p w:rsidR="005606E3" w:rsidRPr="005606E3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15251.3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3033,2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1556,3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606E3">
              <w:rPr>
                <w:b/>
                <w:color w:val="000000"/>
                <w:sz w:val="22"/>
                <w:szCs w:val="22"/>
                <w:lang w:val="en-US"/>
              </w:rPr>
              <w:t>2554.0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606E3">
              <w:rPr>
                <w:b/>
                <w:color w:val="000000"/>
                <w:sz w:val="22"/>
                <w:szCs w:val="22"/>
                <w:lang w:val="en-US"/>
              </w:rPr>
              <w:t>3484.4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0" w:type="auto"/>
            <w:vAlign w:val="bottom"/>
          </w:tcPr>
          <w:p w:rsidR="005606E3" w:rsidRPr="005606E3" w:rsidRDefault="005606E3" w:rsidP="005606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0" w:type="auto"/>
            <w:vAlign w:val="bottom"/>
          </w:tcPr>
          <w:p w:rsidR="005606E3" w:rsidRPr="00E47225" w:rsidRDefault="005606E3" w:rsidP="005606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606E3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319" w:type="dxa"/>
          </w:tcPr>
          <w:p w:rsidR="005606E3" w:rsidRPr="006A5E17" w:rsidRDefault="005606E3" w:rsidP="005606E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10DB" w:rsidRDefault="006A5E1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sectPr w:rsidR="008D10DB" w:rsidSect="00473BB8"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4E50"/>
    <w:rsid w:val="000463FB"/>
    <w:rsid w:val="000574A3"/>
    <w:rsid w:val="00064A46"/>
    <w:rsid w:val="00071017"/>
    <w:rsid w:val="000C2F17"/>
    <w:rsid w:val="000F06BF"/>
    <w:rsid w:val="000F2659"/>
    <w:rsid w:val="000F3899"/>
    <w:rsid w:val="00117209"/>
    <w:rsid w:val="00122A17"/>
    <w:rsid w:val="001538FD"/>
    <w:rsid w:val="0017613E"/>
    <w:rsid w:val="00192FF9"/>
    <w:rsid w:val="001A4F66"/>
    <w:rsid w:val="001A5906"/>
    <w:rsid w:val="001A66ED"/>
    <w:rsid w:val="001A7EEE"/>
    <w:rsid w:val="001C7570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73BB8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06E3"/>
    <w:rsid w:val="0056766F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81632"/>
    <w:rsid w:val="00BB192A"/>
    <w:rsid w:val="00BF0738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86CAE"/>
    <w:rsid w:val="00DC0E55"/>
    <w:rsid w:val="00DD1D62"/>
    <w:rsid w:val="00DE4E50"/>
    <w:rsid w:val="00E130A8"/>
    <w:rsid w:val="00E13892"/>
    <w:rsid w:val="00E24377"/>
    <w:rsid w:val="00E31329"/>
    <w:rsid w:val="00E47225"/>
    <w:rsid w:val="00E9158B"/>
    <w:rsid w:val="00E929FC"/>
    <w:rsid w:val="00EB3137"/>
    <w:rsid w:val="00ED191E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046D3-A160-4BBD-B0F2-2309B2E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1B2D-A46D-4CF3-BDE7-10DAABBB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23</cp:revision>
  <cp:lastPrinted>2011-10-11T19:38:00Z</cp:lastPrinted>
  <dcterms:created xsi:type="dcterms:W3CDTF">2018-12-19T09:15:00Z</dcterms:created>
  <dcterms:modified xsi:type="dcterms:W3CDTF">2025-02-04T15:44:00Z</dcterms:modified>
</cp:coreProperties>
</file>