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1"/>
        <w:gridCol w:w="1170"/>
        <w:gridCol w:w="1350"/>
        <w:gridCol w:w="3163"/>
      </w:tblGrid>
      <w:tr w:rsidR="00270E53" w:rsidRPr="0094594A" w:rsidTr="009C0869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0E53" w:rsidRPr="0094594A" w:rsidRDefault="00270E53" w:rsidP="009C0869">
            <w:pPr>
              <w:pStyle w:val="a6"/>
              <w:jc w:val="center"/>
              <w:rPr>
                <w:sz w:val="28"/>
                <w:szCs w:val="28"/>
              </w:rPr>
            </w:pPr>
            <w:r w:rsidRPr="0094594A">
              <w:rPr>
                <w:noProof/>
                <w:sz w:val="28"/>
                <w:szCs w:val="28"/>
              </w:rPr>
              <w:drawing>
                <wp:inline distT="0" distB="0" distL="0" distR="0">
                  <wp:extent cx="772795" cy="741045"/>
                  <wp:effectExtent l="19050" t="0" r="825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41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E53" w:rsidRPr="0094594A" w:rsidRDefault="00270E53" w:rsidP="009C086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94594A">
              <w:rPr>
                <w:b/>
                <w:sz w:val="28"/>
                <w:szCs w:val="28"/>
              </w:rPr>
              <w:t>Собрание депутатов</w:t>
            </w:r>
          </w:p>
          <w:p w:rsidR="00270E53" w:rsidRPr="0094594A" w:rsidRDefault="00270E53" w:rsidP="009C0869">
            <w:pPr>
              <w:pStyle w:val="1"/>
              <w:jc w:val="center"/>
              <w:rPr>
                <w:sz w:val="28"/>
                <w:szCs w:val="28"/>
              </w:rPr>
            </w:pPr>
            <w:r w:rsidRPr="0094594A">
              <w:rPr>
                <w:sz w:val="28"/>
                <w:szCs w:val="28"/>
              </w:rPr>
              <w:t>Шаумяновского сельского поселения</w:t>
            </w:r>
          </w:p>
          <w:p w:rsidR="00270E53" w:rsidRPr="0094594A" w:rsidRDefault="00270E53" w:rsidP="009C0869">
            <w:pPr>
              <w:pStyle w:val="1"/>
              <w:jc w:val="center"/>
              <w:rPr>
                <w:sz w:val="28"/>
                <w:szCs w:val="28"/>
              </w:rPr>
            </w:pPr>
            <w:proofErr w:type="spellStart"/>
            <w:r w:rsidRPr="0094594A">
              <w:rPr>
                <w:sz w:val="28"/>
                <w:szCs w:val="28"/>
              </w:rPr>
              <w:t>Егорлыкского</w:t>
            </w:r>
            <w:proofErr w:type="spellEnd"/>
            <w:r w:rsidRPr="0094594A">
              <w:rPr>
                <w:sz w:val="28"/>
                <w:szCs w:val="28"/>
              </w:rPr>
              <w:t xml:space="preserve"> района Ростовской области</w:t>
            </w:r>
          </w:p>
        </w:tc>
      </w:tr>
      <w:tr w:rsidR="00270E53" w:rsidRPr="0094594A" w:rsidTr="009C0869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0E53" w:rsidRPr="0094594A" w:rsidRDefault="00270E53" w:rsidP="009C0869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270E53" w:rsidRPr="0094594A" w:rsidTr="009C0869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0E53" w:rsidRPr="0094594A" w:rsidRDefault="00270E53" w:rsidP="009C086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94594A">
              <w:rPr>
                <w:b/>
                <w:sz w:val="28"/>
                <w:szCs w:val="28"/>
              </w:rPr>
              <w:t>Решение</w:t>
            </w:r>
          </w:p>
          <w:p w:rsidR="00270E53" w:rsidRPr="0094594A" w:rsidRDefault="00270E53" w:rsidP="0063343E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</w:tr>
      <w:tr w:rsidR="00270E53" w:rsidRPr="0094594A" w:rsidTr="009C0869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0E53" w:rsidRPr="0094594A" w:rsidRDefault="00270E53" w:rsidP="009C0869">
            <w:pPr>
              <w:pStyle w:val="a6"/>
              <w:rPr>
                <w:b/>
                <w:sz w:val="28"/>
                <w:szCs w:val="28"/>
              </w:rPr>
            </w:pPr>
          </w:p>
        </w:tc>
      </w:tr>
      <w:tr w:rsidR="00270E53" w:rsidRPr="0094594A" w:rsidTr="009C0869"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E53" w:rsidRPr="0094594A" w:rsidRDefault="0063343E" w:rsidP="009C0869">
            <w:pPr>
              <w:pStyle w:val="a6"/>
              <w:rPr>
                <w:b/>
                <w:sz w:val="28"/>
                <w:szCs w:val="28"/>
              </w:rPr>
            </w:pPr>
            <w:r w:rsidRPr="0094594A">
              <w:rPr>
                <w:b/>
                <w:sz w:val="28"/>
                <w:szCs w:val="28"/>
              </w:rPr>
              <w:t xml:space="preserve">25 </w:t>
            </w:r>
            <w:r w:rsidR="00270E53" w:rsidRPr="0094594A">
              <w:rPr>
                <w:b/>
                <w:sz w:val="28"/>
                <w:szCs w:val="28"/>
              </w:rPr>
              <w:t>март</w:t>
            </w:r>
            <w:r w:rsidRPr="0094594A">
              <w:rPr>
                <w:b/>
                <w:sz w:val="28"/>
                <w:szCs w:val="28"/>
              </w:rPr>
              <w:t>а</w:t>
            </w:r>
            <w:r w:rsidR="00270E53" w:rsidRPr="0094594A">
              <w:rPr>
                <w:b/>
                <w:sz w:val="28"/>
                <w:szCs w:val="28"/>
              </w:rPr>
              <w:t xml:space="preserve"> 20</w:t>
            </w:r>
            <w:r w:rsidR="00270E53" w:rsidRPr="0094594A">
              <w:rPr>
                <w:b/>
                <w:sz w:val="28"/>
                <w:szCs w:val="28"/>
                <w:lang w:val="en-US"/>
              </w:rPr>
              <w:t>1</w:t>
            </w:r>
            <w:r w:rsidR="00270E53" w:rsidRPr="0094594A">
              <w:rPr>
                <w:b/>
                <w:sz w:val="28"/>
                <w:szCs w:val="28"/>
              </w:rPr>
              <w:t>9г.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E53" w:rsidRPr="0094594A" w:rsidRDefault="00270E53" w:rsidP="009C0869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  <w:r w:rsidRPr="0094594A">
              <w:rPr>
                <w:b/>
                <w:sz w:val="28"/>
                <w:szCs w:val="28"/>
              </w:rPr>
              <w:t xml:space="preserve">№ </w:t>
            </w:r>
            <w:r w:rsidR="0063343E" w:rsidRPr="0094594A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E53" w:rsidRPr="0094594A" w:rsidRDefault="00270E53" w:rsidP="009C0869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E53" w:rsidRPr="0094594A" w:rsidRDefault="00270E53" w:rsidP="009C0869">
            <w:pPr>
              <w:pStyle w:val="a6"/>
              <w:jc w:val="right"/>
              <w:rPr>
                <w:b/>
                <w:sz w:val="28"/>
                <w:szCs w:val="28"/>
              </w:rPr>
            </w:pPr>
            <w:r w:rsidRPr="0094594A">
              <w:rPr>
                <w:b/>
                <w:sz w:val="28"/>
                <w:szCs w:val="28"/>
              </w:rPr>
              <w:t xml:space="preserve">х. </w:t>
            </w:r>
            <w:proofErr w:type="spellStart"/>
            <w:r w:rsidRPr="0094594A">
              <w:rPr>
                <w:b/>
                <w:sz w:val="28"/>
                <w:szCs w:val="28"/>
              </w:rPr>
              <w:t>Шаумяновский</w:t>
            </w:r>
            <w:proofErr w:type="spellEnd"/>
          </w:p>
          <w:p w:rsidR="00270E53" w:rsidRPr="0094594A" w:rsidRDefault="00270E53" w:rsidP="009C0869">
            <w:pPr>
              <w:pStyle w:val="a6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70E53" w:rsidRPr="0094594A" w:rsidRDefault="00270E53" w:rsidP="00270E53">
      <w:pPr>
        <w:ind w:firstLine="709"/>
        <w:jc w:val="center"/>
        <w:rPr>
          <w:b/>
          <w:sz w:val="28"/>
          <w:szCs w:val="28"/>
          <w:lang w:val="en-US"/>
        </w:rPr>
      </w:pPr>
    </w:p>
    <w:p w:rsidR="00270E53" w:rsidRPr="0094594A" w:rsidRDefault="00270E53" w:rsidP="00270E53">
      <w:pPr>
        <w:rPr>
          <w:b/>
          <w:sz w:val="28"/>
          <w:szCs w:val="28"/>
        </w:rPr>
      </w:pPr>
      <w:r w:rsidRPr="0094594A">
        <w:rPr>
          <w:b/>
          <w:sz w:val="28"/>
          <w:szCs w:val="28"/>
        </w:rPr>
        <w:t xml:space="preserve">Об оплате труда обслуживающего персонала </w:t>
      </w:r>
    </w:p>
    <w:p w:rsidR="00270E53" w:rsidRPr="0094594A" w:rsidRDefault="00270E53" w:rsidP="00270E53">
      <w:pPr>
        <w:rPr>
          <w:b/>
          <w:sz w:val="28"/>
          <w:szCs w:val="28"/>
        </w:rPr>
      </w:pPr>
      <w:r w:rsidRPr="0094594A">
        <w:rPr>
          <w:b/>
          <w:sz w:val="28"/>
          <w:szCs w:val="28"/>
        </w:rPr>
        <w:t xml:space="preserve">и работников, осуществляющих техническое обеспечение </w:t>
      </w:r>
    </w:p>
    <w:p w:rsidR="00270E53" w:rsidRPr="0094594A" w:rsidRDefault="00270E53" w:rsidP="00270E53">
      <w:pPr>
        <w:rPr>
          <w:b/>
          <w:sz w:val="28"/>
          <w:szCs w:val="28"/>
        </w:rPr>
      </w:pPr>
      <w:r w:rsidRPr="0094594A">
        <w:rPr>
          <w:b/>
          <w:sz w:val="28"/>
          <w:szCs w:val="28"/>
        </w:rPr>
        <w:t>деятельности Администрации Шаумяновского сельского поселения</w:t>
      </w:r>
    </w:p>
    <w:p w:rsidR="00270E53" w:rsidRPr="0094594A" w:rsidRDefault="00270E53" w:rsidP="00270E53">
      <w:pPr>
        <w:tabs>
          <w:tab w:val="left" w:pos="9540"/>
        </w:tabs>
        <w:ind w:firstLine="851"/>
        <w:jc w:val="both"/>
        <w:rPr>
          <w:sz w:val="28"/>
          <w:szCs w:val="28"/>
        </w:rPr>
      </w:pPr>
    </w:p>
    <w:p w:rsidR="00270E53" w:rsidRPr="0094594A" w:rsidRDefault="00270E53" w:rsidP="00270E53">
      <w:pPr>
        <w:tabs>
          <w:tab w:val="left" w:pos="9540"/>
        </w:tabs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 xml:space="preserve">В соответствии с Областным законом от 03.10.2008 № 92-ЗС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 и в целях установления единой системы оплаты труда работников, занимающих в органах местного самоуправления Шаумяновского сельского поселения (далее - органы местного самоуправления) должности, не отнесенные к должностям муниципальной службы Шаумяновского сельского поселения, и осуществляющих техническое обеспечение деятельности указанных органов (далее - технический персонал), и работников, осуществляющих охрану и (или) обслуживание зданий (помещений), водителей легковых автомобилей, включенных в штатные расписания органов местного самоуправления (далее - обслуживающий персонал), Собрание депутатов Шаумяновского сельского поселения </w:t>
      </w:r>
    </w:p>
    <w:p w:rsidR="00270E53" w:rsidRPr="0094594A" w:rsidRDefault="00270E53" w:rsidP="00270E53">
      <w:pPr>
        <w:jc w:val="center"/>
        <w:rPr>
          <w:b/>
          <w:sz w:val="28"/>
          <w:szCs w:val="28"/>
        </w:rPr>
      </w:pPr>
      <w:r w:rsidRPr="0094594A">
        <w:rPr>
          <w:b/>
          <w:sz w:val="28"/>
          <w:szCs w:val="28"/>
        </w:rPr>
        <w:t>РЕШИЛО:</w:t>
      </w:r>
    </w:p>
    <w:p w:rsidR="00270E53" w:rsidRPr="0094594A" w:rsidRDefault="00270E53" w:rsidP="00270E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1. Утвердить Положение об оплате труда обслуживающего персонала и работников, осуществляющих техническое обеспечение деятельности Администрации Шаумяновского сельского поселения (приложение № 1).</w:t>
      </w:r>
    </w:p>
    <w:p w:rsidR="00270E53" w:rsidRPr="0094594A" w:rsidRDefault="00270E53" w:rsidP="00270E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2. Утвердить Положение о премировании обслуживающего персонала и работников, осуществляющих техническое обеспечение деятельности Администрации Шаумяновского сельского поселения (приложение № 2).</w:t>
      </w:r>
    </w:p>
    <w:p w:rsidR="00270E53" w:rsidRPr="0094594A" w:rsidRDefault="00270E53" w:rsidP="00270E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3. Настоящее решение вступает в силу с момента подписания и распространяется на правоотношения, возникшие с 01 января 2019 года.</w:t>
      </w:r>
    </w:p>
    <w:p w:rsidR="00270E53" w:rsidRPr="0094594A" w:rsidRDefault="00270E53" w:rsidP="00270E53">
      <w:pPr>
        <w:autoSpaceDE w:val="0"/>
        <w:autoSpaceDN w:val="0"/>
        <w:adjustRightInd w:val="0"/>
        <w:jc w:val="both"/>
        <w:rPr>
          <w:color w:val="FF6600"/>
          <w:sz w:val="28"/>
          <w:szCs w:val="28"/>
        </w:rPr>
      </w:pPr>
    </w:p>
    <w:p w:rsidR="00270E53" w:rsidRPr="0094594A" w:rsidRDefault="00270E53" w:rsidP="00270E53">
      <w:pPr>
        <w:autoSpaceDE w:val="0"/>
        <w:autoSpaceDN w:val="0"/>
        <w:adjustRightInd w:val="0"/>
        <w:jc w:val="both"/>
        <w:rPr>
          <w:color w:val="FF6600"/>
          <w:sz w:val="28"/>
          <w:szCs w:val="28"/>
        </w:rPr>
      </w:pPr>
    </w:p>
    <w:p w:rsidR="00270E53" w:rsidRPr="0094594A" w:rsidRDefault="00270E53" w:rsidP="00270E53">
      <w:pPr>
        <w:rPr>
          <w:b/>
          <w:sz w:val="28"/>
          <w:szCs w:val="28"/>
        </w:rPr>
      </w:pPr>
      <w:r w:rsidRPr="0094594A">
        <w:rPr>
          <w:b/>
          <w:sz w:val="28"/>
          <w:szCs w:val="28"/>
        </w:rPr>
        <w:t>Председатель Собрания депутатов-</w:t>
      </w:r>
    </w:p>
    <w:p w:rsidR="00270E53" w:rsidRPr="0094594A" w:rsidRDefault="00270E53" w:rsidP="00270E53">
      <w:pPr>
        <w:rPr>
          <w:b/>
          <w:sz w:val="28"/>
          <w:szCs w:val="28"/>
        </w:rPr>
      </w:pPr>
      <w:r w:rsidRPr="0094594A">
        <w:rPr>
          <w:b/>
          <w:sz w:val="28"/>
          <w:szCs w:val="28"/>
        </w:rPr>
        <w:t>глава Шаумяновского сельского поселения                                           Х.Н. Нерсесян</w:t>
      </w:r>
    </w:p>
    <w:p w:rsidR="00270E53" w:rsidRPr="0094594A" w:rsidRDefault="00270E53" w:rsidP="00270E53">
      <w:pPr>
        <w:rPr>
          <w:sz w:val="28"/>
          <w:szCs w:val="28"/>
        </w:rPr>
      </w:pPr>
    </w:p>
    <w:p w:rsidR="00270E53" w:rsidRPr="0094594A" w:rsidRDefault="00270E53" w:rsidP="00270E53">
      <w:pPr>
        <w:rPr>
          <w:color w:val="FF6600"/>
          <w:sz w:val="28"/>
          <w:szCs w:val="28"/>
        </w:rPr>
      </w:pPr>
      <w:r w:rsidRPr="0094594A">
        <w:rPr>
          <w:sz w:val="28"/>
          <w:szCs w:val="28"/>
        </w:rPr>
        <w:t xml:space="preserve"> </w:t>
      </w:r>
    </w:p>
    <w:p w:rsidR="00270E53" w:rsidRPr="0094594A" w:rsidRDefault="00270E53" w:rsidP="00270E53">
      <w:pPr>
        <w:spacing w:line="257" w:lineRule="auto"/>
        <w:jc w:val="both"/>
        <w:rPr>
          <w:sz w:val="28"/>
          <w:szCs w:val="28"/>
        </w:rPr>
        <w:sectPr w:rsidR="00270E53" w:rsidRPr="0094594A" w:rsidSect="00FE57C2">
          <w:footerReference w:type="even" r:id="rId7"/>
          <w:footerReference w:type="default" r:id="rId8"/>
          <w:pgSz w:w="11906" w:h="16838"/>
          <w:pgMar w:top="624" w:right="510" w:bottom="567" w:left="1191" w:header="709" w:footer="709" w:gutter="0"/>
          <w:cols w:space="708"/>
          <w:docGrid w:linePitch="360"/>
        </w:sectPr>
      </w:pPr>
    </w:p>
    <w:p w:rsidR="00270E53" w:rsidRPr="0094594A" w:rsidRDefault="00270E53" w:rsidP="00270E53">
      <w:pPr>
        <w:pStyle w:val="ConsPlusNormal"/>
        <w:widowControl/>
        <w:ind w:left="652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594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70E53" w:rsidRPr="0094594A" w:rsidRDefault="00270E53" w:rsidP="00270E53">
      <w:pPr>
        <w:pStyle w:val="ConsPlusNormal"/>
        <w:widowControl/>
        <w:ind w:left="652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94A">
        <w:rPr>
          <w:rFonts w:ascii="Times New Roman" w:hAnsi="Times New Roman" w:cs="Times New Roman"/>
          <w:sz w:val="28"/>
          <w:szCs w:val="28"/>
        </w:rPr>
        <w:t>к решению</w:t>
      </w:r>
    </w:p>
    <w:p w:rsidR="00270E53" w:rsidRPr="0094594A" w:rsidRDefault="00270E53" w:rsidP="00270E53">
      <w:pPr>
        <w:pStyle w:val="ConsPlusNormal"/>
        <w:widowControl/>
        <w:ind w:left="652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94A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270E53" w:rsidRPr="0094594A" w:rsidRDefault="0063343E" w:rsidP="00270E53">
      <w:pPr>
        <w:pStyle w:val="ConsPlusNormal"/>
        <w:widowControl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94A">
        <w:rPr>
          <w:rFonts w:ascii="Times New Roman" w:hAnsi="Times New Roman" w:cs="Times New Roman"/>
          <w:sz w:val="28"/>
          <w:szCs w:val="28"/>
        </w:rPr>
        <w:t>Шаумяновского сельского</w:t>
      </w:r>
      <w:r w:rsidR="00270E53" w:rsidRPr="0094594A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Pr="0094594A">
        <w:rPr>
          <w:rFonts w:ascii="Times New Roman" w:hAnsi="Times New Roman" w:cs="Times New Roman"/>
          <w:sz w:val="28"/>
          <w:szCs w:val="28"/>
        </w:rPr>
        <w:t>25</w:t>
      </w:r>
      <w:r w:rsidR="00270E53" w:rsidRPr="0094594A">
        <w:rPr>
          <w:rFonts w:ascii="Times New Roman" w:hAnsi="Times New Roman" w:cs="Times New Roman"/>
          <w:sz w:val="28"/>
          <w:szCs w:val="28"/>
        </w:rPr>
        <w:t>.03.2019г. №</w:t>
      </w:r>
      <w:r w:rsidRPr="0094594A">
        <w:rPr>
          <w:rFonts w:ascii="Times New Roman" w:hAnsi="Times New Roman" w:cs="Times New Roman"/>
          <w:sz w:val="28"/>
          <w:szCs w:val="28"/>
        </w:rPr>
        <w:t xml:space="preserve"> 73</w:t>
      </w:r>
    </w:p>
    <w:p w:rsidR="00270E53" w:rsidRPr="0094594A" w:rsidRDefault="00270E53" w:rsidP="00270E53">
      <w:pPr>
        <w:spacing w:line="257" w:lineRule="auto"/>
        <w:jc w:val="both"/>
        <w:rPr>
          <w:sz w:val="28"/>
          <w:szCs w:val="28"/>
        </w:rPr>
      </w:pPr>
    </w:p>
    <w:p w:rsidR="00270E53" w:rsidRPr="0094594A" w:rsidRDefault="00270E53" w:rsidP="00270E53">
      <w:pPr>
        <w:spacing w:line="257" w:lineRule="auto"/>
        <w:jc w:val="both"/>
        <w:rPr>
          <w:sz w:val="28"/>
          <w:szCs w:val="28"/>
        </w:rPr>
      </w:pPr>
    </w:p>
    <w:p w:rsidR="00270E53" w:rsidRPr="0094594A" w:rsidRDefault="00270E53" w:rsidP="00270E53">
      <w:pPr>
        <w:jc w:val="center"/>
        <w:rPr>
          <w:b/>
          <w:sz w:val="28"/>
          <w:szCs w:val="28"/>
        </w:rPr>
      </w:pPr>
      <w:r w:rsidRPr="0094594A">
        <w:rPr>
          <w:b/>
          <w:sz w:val="28"/>
          <w:szCs w:val="28"/>
        </w:rPr>
        <w:t>ПОЛОЖЕНИЕ</w:t>
      </w:r>
    </w:p>
    <w:p w:rsidR="00270E53" w:rsidRPr="0094594A" w:rsidRDefault="00270E53" w:rsidP="00270E53">
      <w:pPr>
        <w:jc w:val="center"/>
        <w:rPr>
          <w:b/>
          <w:sz w:val="28"/>
          <w:szCs w:val="28"/>
        </w:rPr>
      </w:pPr>
      <w:r w:rsidRPr="0094594A">
        <w:rPr>
          <w:b/>
          <w:sz w:val="28"/>
          <w:szCs w:val="28"/>
        </w:rPr>
        <w:t>ОБ ОПЛАТЕ ТРУДА ОБСЛУЖИВАЮЩЕГО ПЕРСОНАЛА И РАБОТНИКОВ, ОСУЩЕСТВЛЯЮЩИХ ТЕХНИЧЕСКОЕ ОБЕСПЕЧЕНИЕ</w:t>
      </w:r>
    </w:p>
    <w:p w:rsidR="00270E53" w:rsidRPr="0094594A" w:rsidRDefault="00270E53" w:rsidP="00270E53">
      <w:pPr>
        <w:jc w:val="center"/>
        <w:rPr>
          <w:sz w:val="28"/>
          <w:szCs w:val="28"/>
        </w:rPr>
      </w:pPr>
      <w:r w:rsidRPr="0094594A">
        <w:rPr>
          <w:b/>
          <w:sz w:val="28"/>
          <w:szCs w:val="28"/>
        </w:rPr>
        <w:t>ДЕЯТЕЛЬНОСТИ АДМИНИСТРАЦИИ ШАУМЯНОВСКОГО СЕЛЬСКОГО ПОСЕЛЕНИЯ</w:t>
      </w:r>
    </w:p>
    <w:p w:rsidR="00270E53" w:rsidRPr="0094594A" w:rsidRDefault="00270E53" w:rsidP="00270E53">
      <w:pPr>
        <w:spacing w:line="257" w:lineRule="auto"/>
        <w:jc w:val="both"/>
        <w:rPr>
          <w:sz w:val="28"/>
          <w:szCs w:val="28"/>
        </w:rPr>
      </w:pPr>
    </w:p>
    <w:p w:rsidR="00270E53" w:rsidRPr="0094594A" w:rsidRDefault="00270E53" w:rsidP="00270E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Статья 1. Предмет регулирования настоящего Положения</w:t>
      </w:r>
    </w:p>
    <w:p w:rsidR="00270E53" w:rsidRPr="0094594A" w:rsidRDefault="00270E53" w:rsidP="00270E53">
      <w:pPr>
        <w:spacing w:line="257" w:lineRule="auto"/>
        <w:jc w:val="both"/>
        <w:rPr>
          <w:sz w:val="28"/>
          <w:szCs w:val="28"/>
        </w:rPr>
      </w:pPr>
    </w:p>
    <w:p w:rsidR="00270E53" w:rsidRPr="0094594A" w:rsidRDefault="00270E53" w:rsidP="00270E53">
      <w:pPr>
        <w:spacing w:line="257" w:lineRule="auto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1.1. Настоящее Положение устанавливает систему оплаты труда работников, занимающих в Администрации Шаумяновского сельского поселения должности, не отнесенные к должностям муниципальной службы Шаумяновского сельского поселения, и осуществляющих техническое обеспечение деятельности Администрации Шаумяновского сельского поселения (далее – технический персонал), и работников, осуществляющих охрану и (или) обслуживание зданий (помещений), водителей легковых автомобилей, включенных в штатные расписания Администрации Шаумяновского сельского поселения (далее – обслуживающий персонал).</w:t>
      </w:r>
    </w:p>
    <w:p w:rsidR="00270E53" w:rsidRPr="0094594A" w:rsidRDefault="00270E53" w:rsidP="00270E53">
      <w:pPr>
        <w:spacing w:line="257" w:lineRule="auto"/>
        <w:jc w:val="both"/>
        <w:rPr>
          <w:sz w:val="28"/>
          <w:szCs w:val="28"/>
        </w:rPr>
      </w:pPr>
    </w:p>
    <w:p w:rsidR="00270E53" w:rsidRPr="0094594A" w:rsidRDefault="00270E53" w:rsidP="00270E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Статья 2. Система оплаты труда технического персонала и обслуживающего персонала</w:t>
      </w:r>
    </w:p>
    <w:p w:rsidR="00270E53" w:rsidRPr="0094594A" w:rsidRDefault="00270E53" w:rsidP="00270E53">
      <w:pPr>
        <w:spacing w:line="257" w:lineRule="auto"/>
        <w:jc w:val="both"/>
        <w:rPr>
          <w:sz w:val="28"/>
          <w:szCs w:val="28"/>
        </w:rPr>
      </w:pPr>
    </w:p>
    <w:p w:rsidR="00270E53" w:rsidRPr="0094594A" w:rsidRDefault="00270E53" w:rsidP="00270E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2.1. Система оплаты труда технического персонала включает в себя:</w:t>
      </w:r>
    </w:p>
    <w:p w:rsidR="00270E53" w:rsidRPr="0094594A" w:rsidRDefault="00270E53" w:rsidP="00270E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2.1.1. Должностные оклады  специалистов и служащих.</w:t>
      </w:r>
    </w:p>
    <w:p w:rsidR="00270E53" w:rsidRPr="0094594A" w:rsidRDefault="00270E53" w:rsidP="00270E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2.1.2. Выплаты компенсационного характера.</w:t>
      </w:r>
    </w:p>
    <w:p w:rsidR="00270E53" w:rsidRPr="0094594A" w:rsidRDefault="00270E53" w:rsidP="00270E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2.1.3. Выплаты стимулирующего характера.</w:t>
      </w:r>
    </w:p>
    <w:p w:rsidR="00270E53" w:rsidRPr="0094594A" w:rsidRDefault="00270E53" w:rsidP="00270E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2.2. Система оплаты труда обслуживающего персонала включает в себя:</w:t>
      </w:r>
    </w:p>
    <w:p w:rsidR="00270E53" w:rsidRPr="0094594A" w:rsidRDefault="00270E53" w:rsidP="00270E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2.2.1. Ставки заработной платы.</w:t>
      </w:r>
    </w:p>
    <w:p w:rsidR="00270E53" w:rsidRPr="0094594A" w:rsidRDefault="00270E53" w:rsidP="00270E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2.2.2. Выплаты компенсационного характера.</w:t>
      </w:r>
    </w:p>
    <w:p w:rsidR="00270E53" w:rsidRPr="0094594A" w:rsidRDefault="00270E53" w:rsidP="00270E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2.2.3. Выплаты стимулирующего характера.</w:t>
      </w:r>
    </w:p>
    <w:p w:rsidR="00270E53" w:rsidRPr="0094594A" w:rsidRDefault="00270E53" w:rsidP="00270E53">
      <w:pPr>
        <w:jc w:val="both"/>
        <w:rPr>
          <w:sz w:val="28"/>
          <w:szCs w:val="28"/>
        </w:rPr>
      </w:pPr>
      <w:r w:rsidRPr="0094594A">
        <w:rPr>
          <w:sz w:val="28"/>
          <w:szCs w:val="28"/>
        </w:rPr>
        <w:t xml:space="preserve">           2.3. Месячная заработная плата работника не может быть ниже минимального размера оплаты труда, установленного в соответствии с законодательством Российской Федерации, при условии, что указанным работником полностью отработана за этот период норма рабочего времени и выполнены нормы труда (трудовые обязательства).</w:t>
      </w:r>
    </w:p>
    <w:p w:rsidR="00270E53" w:rsidRPr="0094594A" w:rsidRDefault="00270E53" w:rsidP="00270E53">
      <w:pPr>
        <w:jc w:val="both"/>
        <w:rPr>
          <w:sz w:val="28"/>
          <w:szCs w:val="28"/>
        </w:rPr>
      </w:pPr>
      <w:r w:rsidRPr="0094594A">
        <w:rPr>
          <w:sz w:val="28"/>
          <w:szCs w:val="28"/>
        </w:rPr>
        <w:t xml:space="preserve">        В случаях, когда заработная плата работника окажется ниже минимального размера оплаты труда работнику производится доплата до минимального размера оплаты труда.</w:t>
      </w:r>
    </w:p>
    <w:p w:rsidR="00270E53" w:rsidRPr="0094594A" w:rsidRDefault="00270E53" w:rsidP="00270E53">
      <w:pPr>
        <w:jc w:val="both"/>
        <w:rPr>
          <w:sz w:val="28"/>
          <w:szCs w:val="28"/>
        </w:rPr>
      </w:pPr>
      <w:r w:rsidRPr="0094594A">
        <w:rPr>
          <w:sz w:val="28"/>
          <w:szCs w:val="28"/>
        </w:rPr>
        <w:lastRenderedPageBreak/>
        <w:t xml:space="preserve">        Если работник не полностью отработал норму рабочего времени за соответствующий календарный месяц года, доплата производится пропорционально отработанному времени. </w:t>
      </w:r>
    </w:p>
    <w:p w:rsidR="00270E53" w:rsidRPr="0094594A" w:rsidRDefault="00270E53" w:rsidP="00270E53">
      <w:pPr>
        <w:spacing w:line="257" w:lineRule="auto"/>
        <w:ind w:firstLine="851"/>
        <w:jc w:val="both"/>
        <w:rPr>
          <w:sz w:val="28"/>
          <w:szCs w:val="28"/>
        </w:rPr>
      </w:pPr>
    </w:p>
    <w:p w:rsidR="00270E53" w:rsidRPr="0094594A" w:rsidRDefault="00270E53" w:rsidP="00270E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Статья 3. Порядок установления должностных окладов технического персонала и ставок заработной платы обслуживающего персонала</w:t>
      </w:r>
    </w:p>
    <w:p w:rsidR="00270E53" w:rsidRPr="0094594A" w:rsidRDefault="00270E53" w:rsidP="00270E53">
      <w:pPr>
        <w:spacing w:line="257" w:lineRule="auto"/>
        <w:jc w:val="both"/>
        <w:rPr>
          <w:sz w:val="28"/>
          <w:szCs w:val="28"/>
        </w:rPr>
      </w:pPr>
    </w:p>
    <w:p w:rsidR="00270E53" w:rsidRPr="0094594A" w:rsidRDefault="00270E53" w:rsidP="00270E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 xml:space="preserve">3.1. Размеры должностных </w:t>
      </w:r>
      <w:hyperlink w:anchor="P145" w:history="1">
        <w:r w:rsidRPr="0094594A">
          <w:rPr>
            <w:sz w:val="28"/>
            <w:szCs w:val="28"/>
          </w:rPr>
          <w:t>окладов</w:t>
        </w:r>
      </w:hyperlink>
      <w:r w:rsidRPr="0094594A">
        <w:rPr>
          <w:sz w:val="28"/>
          <w:szCs w:val="28"/>
        </w:rPr>
        <w:t xml:space="preserve"> технического персонала устанавливаются согласно приложению № 1 к настоящему Положению.</w:t>
      </w:r>
    </w:p>
    <w:p w:rsidR="00270E53" w:rsidRPr="0094594A" w:rsidRDefault="00270E53" w:rsidP="00270E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 xml:space="preserve">3.2. Размеры </w:t>
      </w:r>
      <w:hyperlink w:anchor="P205" w:history="1">
        <w:r w:rsidRPr="0094594A">
          <w:rPr>
            <w:sz w:val="28"/>
            <w:szCs w:val="28"/>
          </w:rPr>
          <w:t>ставок</w:t>
        </w:r>
      </w:hyperlink>
      <w:r w:rsidRPr="0094594A">
        <w:rPr>
          <w:sz w:val="28"/>
          <w:szCs w:val="28"/>
        </w:rPr>
        <w:t xml:space="preserve"> заработной платы обслуживающего персонала устанавливаются согласно приложению № 2 к настоящему Положению.</w:t>
      </w:r>
    </w:p>
    <w:p w:rsidR="00270E53" w:rsidRPr="0094594A" w:rsidRDefault="00270E53" w:rsidP="00270E5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0E53" w:rsidRPr="0094594A" w:rsidRDefault="00270E53" w:rsidP="00270E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Статья 4. Компенсационные выплаты отдельным категориям работников из числа обслуживающего персонала</w:t>
      </w:r>
    </w:p>
    <w:p w:rsidR="00270E53" w:rsidRPr="0094594A" w:rsidRDefault="00270E53" w:rsidP="00270E5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0E53" w:rsidRPr="0094594A" w:rsidRDefault="00270E53" w:rsidP="00270E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Отдельным категориям работников из числа технического персонала и обслуживающего персонала ежемесячно выплачиваются следующие доплаты к должностному окладу, ставке заработной платы:</w:t>
      </w:r>
    </w:p>
    <w:p w:rsidR="00270E53" w:rsidRPr="0094594A" w:rsidRDefault="00270E53" w:rsidP="00270E53">
      <w:pPr>
        <w:widowControl w:val="0"/>
        <w:autoSpaceDE w:val="0"/>
        <w:autoSpaceDN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4594A">
        <w:rPr>
          <w:rFonts w:eastAsia="Calibri"/>
          <w:color w:val="000000"/>
          <w:sz w:val="28"/>
          <w:szCs w:val="28"/>
          <w:lang w:eastAsia="en-US"/>
        </w:rPr>
        <w:t xml:space="preserve"> За работу в ночное время работникам, занятым на работе в ночное время с 22 до 6 часов), – в размере 35 процентов часовой ставки заработной платы (должностного оклада, рассчитанного за час работы) за каждый час работы в ночное время.</w:t>
      </w:r>
    </w:p>
    <w:p w:rsidR="00270E53" w:rsidRPr="0094594A" w:rsidRDefault="00270E53" w:rsidP="00270E53">
      <w:pPr>
        <w:widowControl w:val="0"/>
        <w:autoSpaceDE w:val="0"/>
        <w:autoSpaceDN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70E53" w:rsidRPr="0094594A" w:rsidRDefault="00270E53" w:rsidP="00270E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Статья 5. Стимулирующие выплаты техническому персоналу и обслуживающему персоналу</w:t>
      </w:r>
    </w:p>
    <w:p w:rsidR="00270E53" w:rsidRPr="0094594A" w:rsidRDefault="00270E53" w:rsidP="00270E5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0E53" w:rsidRPr="0094594A" w:rsidRDefault="00270E53" w:rsidP="00270E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5.1. Ежемесячная надбавка за интенсивность и высокие результаты работы устанавливается техническому персоналу к должностному окладу, обслуживающему персоналу к ставке заработной платы в следующих размерах:</w:t>
      </w:r>
    </w:p>
    <w:p w:rsidR="00270E53" w:rsidRPr="0094594A" w:rsidRDefault="00270E53" w:rsidP="00270E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5.1.1. работникам из числа технического персонала:</w:t>
      </w:r>
    </w:p>
    <w:p w:rsidR="00270E53" w:rsidRPr="0094594A" w:rsidRDefault="00270E53" w:rsidP="00270E53">
      <w:pPr>
        <w:spacing w:line="257" w:lineRule="auto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 xml:space="preserve"> - старшему инспектору – 100 процентов должностного оклада;</w:t>
      </w:r>
      <w:r w:rsidRPr="0094594A">
        <w:rPr>
          <w:sz w:val="28"/>
          <w:szCs w:val="28"/>
        </w:rPr>
        <w:tab/>
      </w:r>
    </w:p>
    <w:p w:rsidR="00270E53" w:rsidRPr="0094594A" w:rsidRDefault="00270E53" w:rsidP="00270E53">
      <w:pPr>
        <w:spacing w:line="257" w:lineRule="auto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 xml:space="preserve"> - другим категориям работников из числа технического персонала –  от 50 до 70 процентов должностного оклада.</w:t>
      </w:r>
    </w:p>
    <w:p w:rsidR="00270E53" w:rsidRPr="0094594A" w:rsidRDefault="00270E53" w:rsidP="00270E53">
      <w:pPr>
        <w:spacing w:line="257" w:lineRule="auto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- работникам из числа обслуживающего персонала –  до 50 процентов ставки заработной платы.</w:t>
      </w:r>
    </w:p>
    <w:p w:rsidR="00270E53" w:rsidRPr="0094594A" w:rsidRDefault="00270E53" w:rsidP="00270E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Ежемесячная надбавка к должностному окладу технического персонала, к ставке заработной платы обслуживающего персонала за интенсивность и высокие результаты работы выплачивается за фактически отработанное время.</w:t>
      </w:r>
    </w:p>
    <w:p w:rsidR="00270E53" w:rsidRPr="0094594A" w:rsidRDefault="00270E53" w:rsidP="00270E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5.2. Ежемесячная надбавка к должностному окладу за выслугу лет устанавливается техническому персоналу в зависимости от стажа работы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2"/>
        <w:gridCol w:w="4995"/>
      </w:tblGrid>
      <w:tr w:rsidR="00270E53" w:rsidRPr="0094594A" w:rsidTr="009C0869">
        <w:tc>
          <w:tcPr>
            <w:tcW w:w="4972" w:type="dxa"/>
            <w:shd w:val="clear" w:color="auto" w:fill="auto"/>
          </w:tcPr>
          <w:p w:rsidR="00270E53" w:rsidRPr="0094594A" w:rsidRDefault="00270E53" w:rsidP="009C08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594A">
              <w:rPr>
                <w:sz w:val="28"/>
                <w:szCs w:val="28"/>
              </w:rPr>
              <w:t>При стаже работы:</w:t>
            </w:r>
          </w:p>
        </w:tc>
        <w:tc>
          <w:tcPr>
            <w:tcW w:w="4995" w:type="dxa"/>
            <w:shd w:val="clear" w:color="auto" w:fill="auto"/>
          </w:tcPr>
          <w:p w:rsidR="00270E53" w:rsidRPr="0094594A" w:rsidRDefault="00270E53" w:rsidP="009C08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594A">
              <w:rPr>
                <w:sz w:val="28"/>
                <w:szCs w:val="28"/>
              </w:rPr>
              <w:t>В процентах:</w:t>
            </w:r>
          </w:p>
        </w:tc>
      </w:tr>
      <w:tr w:rsidR="00270E53" w:rsidRPr="0094594A" w:rsidTr="009C0869">
        <w:tc>
          <w:tcPr>
            <w:tcW w:w="4972" w:type="dxa"/>
            <w:shd w:val="clear" w:color="auto" w:fill="auto"/>
          </w:tcPr>
          <w:p w:rsidR="00270E53" w:rsidRPr="0094594A" w:rsidRDefault="00270E53" w:rsidP="009C08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594A"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4995" w:type="dxa"/>
            <w:shd w:val="clear" w:color="auto" w:fill="auto"/>
          </w:tcPr>
          <w:p w:rsidR="00270E53" w:rsidRPr="0094594A" w:rsidRDefault="00270E53" w:rsidP="009C08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594A">
              <w:rPr>
                <w:sz w:val="28"/>
                <w:szCs w:val="28"/>
              </w:rPr>
              <w:t>10</w:t>
            </w:r>
          </w:p>
        </w:tc>
      </w:tr>
      <w:tr w:rsidR="00270E53" w:rsidRPr="0094594A" w:rsidTr="009C0869">
        <w:tc>
          <w:tcPr>
            <w:tcW w:w="4972" w:type="dxa"/>
            <w:shd w:val="clear" w:color="auto" w:fill="auto"/>
          </w:tcPr>
          <w:p w:rsidR="00270E53" w:rsidRPr="0094594A" w:rsidRDefault="00270E53" w:rsidP="009C08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594A">
              <w:rPr>
                <w:sz w:val="28"/>
                <w:szCs w:val="28"/>
              </w:rPr>
              <w:t>от 5 до 10 лет</w:t>
            </w:r>
          </w:p>
        </w:tc>
        <w:tc>
          <w:tcPr>
            <w:tcW w:w="4995" w:type="dxa"/>
            <w:shd w:val="clear" w:color="auto" w:fill="auto"/>
          </w:tcPr>
          <w:p w:rsidR="00270E53" w:rsidRPr="0094594A" w:rsidRDefault="00270E53" w:rsidP="009C08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594A">
              <w:rPr>
                <w:sz w:val="28"/>
                <w:szCs w:val="28"/>
              </w:rPr>
              <w:t>15</w:t>
            </w:r>
          </w:p>
        </w:tc>
      </w:tr>
      <w:tr w:rsidR="00270E53" w:rsidRPr="0094594A" w:rsidTr="009C0869">
        <w:tc>
          <w:tcPr>
            <w:tcW w:w="4972" w:type="dxa"/>
            <w:shd w:val="clear" w:color="auto" w:fill="auto"/>
          </w:tcPr>
          <w:p w:rsidR="00270E53" w:rsidRPr="0094594A" w:rsidRDefault="00270E53" w:rsidP="009C08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594A">
              <w:rPr>
                <w:sz w:val="28"/>
                <w:szCs w:val="28"/>
              </w:rPr>
              <w:t>от 10 до 15 лет</w:t>
            </w:r>
          </w:p>
        </w:tc>
        <w:tc>
          <w:tcPr>
            <w:tcW w:w="4995" w:type="dxa"/>
            <w:shd w:val="clear" w:color="auto" w:fill="auto"/>
          </w:tcPr>
          <w:p w:rsidR="00270E53" w:rsidRPr="0094594A" w:rsidRDefault="00270E53" w:rsidP="009C08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594A">
              <w:rPr>
                <w:sz w:val="28"/>
                <w:szCs w:val="28"/>
              </w:rPr>
              <w:t>20</w:t>
            </w:r>
          </w:p>
        </w:tc>
      </w:tr>
      <w:tr w:rsidR="00270E53" w:rsidRPr="0094594A" w:rsidTr="009C0869">
        <w:tc>
          <w:tcPr>
            <w:tcW w:w="4972" w:type="dxa"/>
            <w:shd w:val="clear" w:color="auto" w:fill="auto"/>
          </w:tcPr>
          <w:p w:rsidR="00270E53" w:rsidRPr="0094594A" w:rsidRDefault="00270E53" w:rsidP="009C08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594A">
              <w:rPr>
                <w:sz w:val="28"/>
                <w:szCs w:val="28"/>
              </w:rPr>
              <w:t>свыше 15 лет</w:t>
            </w:r>
          </w:p>
        </w:tc>
        <w:tc>
          <w:tcPr>
            <w:tcW w:w="4995" w:type="dxa"/>
            <w:shd w:val="clear" w:color="auto" w:fill="auto"/>
          </w:tcPr>
          <w:p w:rsidR="00270E53" w:rsidRPr="0094594A" w:rsidRDefault="00270E53" w:rsidP="009C08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594A">
              <w:rPr>
                <w:sz w:val="28"/>
                <w:szCs w:val="28"/>
              </w:rPr>
              <w:t>30</w:t>
            </w:r>
          </w:p>
        </w:tc>
      </w:tr>
    </w:tbl>
    <w:p w:rsidR="00270E53" w:rsidRPr="0094594A" w:rsidRDefault="00270E53" w:rsidP="00270E5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0E53" w:rsidRPr="0094594A" w:rsidRDefault="00270E53" w:rsidP="00270E53">
      <w:pPr>
        <w:spacing w:line="257" w:lineRule="auto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5.3. В стаж работы, дающий право на получение ежемесячной надбавки к должностному окладу за выслугу лет, включаются периоды работы, которые в соответствии с нормативными правовыми актами Российской Федерации, включаются в общий стаж для выплаты техническому персоналу и обслуживающему персоналу ежемесячной надбавки за выслугу лет.</w:t>
      </w:r>
    </w:p>
    <w:p w:rsidR="00270E53" w:rsidRPr="0094594A" w:rsidRDefault="00270E53" w:rsidP="00270E53">
      <w:pPr>
        <w:pStyle w:val="a8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5.3.1. Документы, обосновывающие включение отдельного периода трудовой деятельности в стаж работы, представляются лицом, в отношении которого устанавливается стаж работы.</w:t>
      </w:r>
    </w:p>
    <w:p w:rsidR="00270E53" w:rsidRPr="0094594A" w:rsidRDefault="00270E53" w:rsidP="00270E53">
      <w:pPr>
        <w:pStyle w:val="a8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5.3.2. Документами для определения стажа работы являются трудовая книжка, военный билет, а также другие документы, подтверждающие периоды работы или военной службы.</w:t>
      </w:r>
    </w:p>
    <w:p w:rsidR="00270E53" w:rsidRPr="0094594A" w:rsidRDefault="00270E53" w:rsidP="00270E53">
      <w:pPr>
        <w:pStyle w:val="a8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5.3.3. При отсутствии документов о стаже и невозможности их получения в связи с военными действиями, стихийными бедствиями (пожар, наводнение, землетрясение и прочие), авариями, катастрофами или другими чрезвычайными ситуациями стаж работы может быть подтвержден в порядке, предусмотренном законодательством Российской Федерации.</w:t>
      </w:r>
    </w:p>
    <w:p w:rsidR="00270E53" w:rsidRPr="0094594A" w:rsidRDefault="00270E53" w:rsidP="00270E53">
      <w:pPr>
        <w:pStyle w:val="a8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5.3.4. Работа (служба) в условиях Крайнего Севера и приравненных к ним местностях исчисляется год за год.</w:t>
      </w:r>
    </w:p>
    <w:p w:rsidR="00270E53" w:rsidRPr="0094594A" w:rsidRDefault="00270E53" w:rsidP="00270E53">
      <w:pPr>
        <w:pStyle w:val="a8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5.3.5. Стаж работы пересчитывается в случаях:</w:t>
      </w:r>
    </w:p>
    <w:p w:rsidR="00270E53" w:rsidRPr="0094594A" w:rsidRDefault="00270E53" w:rsidP="00270E53">
      <w:pPr>
        <w:pStyle w:val="a8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внесения изменений и дополнений в законодательство Российской Федерации, законодательство Ростовской области, в соответствии с которым исчисляется стаж работы, при этом стаж работы пересчитывается с первого числа месяца, следующего за месяцем вступления в силу соответствующего нормативного правового акта;</w:t>
      </w:r>
    </w:p>
    <w:p w:rsidR="00270E53" w:rsidRPr="0094594A" w:rsidRDefault="00270E53" w:rsidP="00270E53">
      <w:pPr>
        <w:pStyle w:val="a8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представления документов, подтверждающих обоснованность включения в стаж работы соответствующего периода работы, при этом стаж работы пересчитывается со дня представления этих документов;</w:t>
      </w:r>
    </w:p>
    <w:p w:rsidR="00270E53" w:rsidRPr="0094594A" w:rsidRDefault="00270E53" w:rsidP="00270E53">
      <w:pPr>
        <w:pStyle w:val="a8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5.3.6. Споры, связанные с исчислением стажа работы технического персонала и обслуживающего персонала, рассматриваются в порядке, установленном законодательством Российской Федерации, законодательством Ростовской области, нормативными правовыми актами органов местного самоуправления муниципального образования «</w:t>
      </w:r>
      <w:proofErr w:type="spellStart"/>
      <w:r w:rsidRPr="0094594A">
        <w:rPr>
          <w:sz w:val="28"/>
          <w:szCs w:val="28"/>
        </w:rPr>
        <w:t>Шаумяновское</w:t>
      </w:r>
      <w:proofErr w:type="spellEnd"/>
      <w:r w:rsidRPr="0094594A">
        <w:rPr>
          <w:sz w:val="28"/>
          <w:szCs w:val="28"/>
        </w:rPr>
        <w:t xml:space="preserve"> сельское поселение».</w:t>
      </w:r>
    </w:p>
    <w:p w:rsidR="00270E53" w:rsidRPr="0094594A" w:rsidRDefault="00270E53" w:rsidP="00270E53">
      <w:pPr>
        <w:spacing w:line="257" w:lineRule="auto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5.3.7. В стаже работы сохраняются периоды работы (службы), которые были включены в установленном порядке в указанный стаж для выплаты надбавки к должностному окладу за выслугу лет до вступления в силу настоящего Положения.</w:t>
      </w:r>
    </w:p>
    <w:p w:rsidR="00270E53" w:rsidRPr="0094594A" w:rsidRDefault="00270E53" w:rsidP="00270E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5.4. Техническому персоналу и обслуживающему персоналу, выплачивается премия по результатам работы за месяц в следующих размерах:</w:t>
      </w:r>
    </w:p>
    <w:p w:rsidR="00270E53" w:rsidRPr="0094594A" w:rsidRDefault="00270E53" w:rsidP="00270E53">
      <w:pPr>
        <w:spacing w:line="257" w:lineRule="auto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5.4.1. Старшему инспектору – 50 процентов должностного оклада.</w:t>
      </w:r>
    </w:p>
    <w:p w:rsidR="00270E53" w:rsidRPr="0094594A" w:rsidRDefault="00270E53" w:rsidP="00270E53">
      <w:pPr>
        <w:spacing w:line="257" w:lineRule="auto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5.4.2. Инспектору – до 25 процентов должностного оклада.</w:t>
      </w:r>
    </w:p>
    <w:p w:rsidR="00270E53" w:rsidRPr="0094594A" w:rsidRDefault="00270E53" w:rsidP="00270E53">
      <w:pPr>
        <w:spacing w:line="257" w:lineRule="auto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5.4.3. Рабочим из числа обслуживающего персонала, тарифицируемым по 1-3 разрядам, – до 25 процентов ставки заработной платы.</w:t>
      </w:r>
    </w:p>
    <w:p w:rsidR="00270E53" w:rsidRPr="0094594A" w:rsidRDefault="00270E53" w:rsidP="00270E53">
      <w:pPr>
        <w:spacing w:line="257" w:lineRule="auto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5.4.4. Рабочим из числа обслуживающего персонала, тарифицируемым по 4-8 разрядам, – до 50 процентов ставки заработной платы.</w:t>
      </w:r>
    </w:p>
    <w:p w:rsidR="00270E53" w:rsidRPr="0094594A" w:rsidRDefault="00270E53" w:rsidP="00270E53">
      <w:pPr>
        <w:spacing w:line="257" w:lineRule="auto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lastRenderedPageBreak/>
        <w:t>5.5. В пределах утвержденного фонда оплаты труда премирование может также производиться по результатам выполнения разовых и иных поручений, а также в других случаях, предусмотренных Положением о премировании обслуживающего персонала и работников, осуществляющих техническое обеспечение деятельности Администрации Шаумяновского сельского поселения согласно приложению № 2 к настоящему решению Собрания депутатов Шаумяновского сельского поселения.</w:t>
      </w:r>
    </w:p>
    <w:p w:rsidR="00270E53" w:rsidRPr="0094594A" w:rsidRDefault="00270E53" w:rsidP="00270E53">
      <w:pPr>
        <w:spacing w:line="257" w:lineRule="auto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5.6. Техническому персоналу в пределах утвержденного фонда оплаты труда может быть выплачена премия – в размере двух должностных окладов по результатам работы за год.</w:t>
      </w:r>
    </w:p>
    <w:p w:rsidR="00270E53" w:rsidRPr="0094594A" w:rsidRDefault="00270E53" w:rsidP="00270E53">
      <w:pPr>
        <w:spacing w:line="257" w:lineRule="auto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5.7. Условия и порядок премирования технического персонала и обслуживающего персонала, определяются в соответствии с Положением о премировании обслуживающего персонала и работников, осуществляющих техническое обеспечение деятельности Администрации Шаумяновского сельского поселения согласно приложению № 2 к настоящему решению Собрания депутатов Шаумяновского сельского поселения.</w:t>
      </w:r>
    </w:p>
    <w:p w:rsidR="00270E53" w:rsidRPr="0094594A" w:rsidRDefault="00270E53" w:rsidP="00270E53">
      <w:pPr>
        <w:spacing w:line="257" w:lineRule="auto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5.8. Работникам из числа технического персонала выплачивается ежемесячная материальная помощь – из расчета двух должностных окладов в год.</w:t>
      </w:r>
    </w:p>
    <w:p w:rsidR="00270E53" w:rsidRPr="0094594A" w:rsidRDefault="00270E53" w:rsidP="00270E53">
      <w:pPr>
        <w:spacing w:line="257" w:lineRule="auto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5.8.1. Право на получение материальной помощи имеют все работники, относящиеся к техническому персоналу.</w:t>
      </w:r>
    </w:p>
    <w:p w:rsidR="00270E53" w:rsidRPr="0094594A" w:rsidRDefault="00270E53" w:rsidP="00270E53">
      <w:pPr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5.8.2. Размер материальной помощи работникам, работающим на условиях неполного рабочего дня, исчисляется из фактически получаемого должностного оклада. Материальная помощь сохраняется в полном объеме на период временной нетрудоспособности, очередных трудовых и учебных отпусков и нахождения в командировках.</w:t>
      </w:r>
    </w:p>
    <w:p w:rsidR="00270E53" w:rsidRPr="0094594A" w:rsidRDefault="00270E53" w:rsidP="00270E53">
      <w:pPr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5.8.3. Работникам из числа технического персонала, проработавшим неполный период, принятый в качестве расчетного для выплаты материальной помощи, в связи с призывом на службу в Вооруженные Силы, переводом на другую работу, поступлением в учебные заведения, окончанием срочного трудового договора, сокращением численности или штата, уволенным по собственному желанию (выходом на пенсию), а также лицам, поступившим на государственную службу в расчетный период, выплата материальной помощи производится пропорционально отработанному времени.</w:t>
      </w:r>
    </w:p>
    <w:p w:rsidR="00270E53" w:rsidRPr="0094594A" w:rsidRDefault="00270E53" w:rsidP="00270E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5.8.4. Выплата материальной помощи производится без издания распорядительного документа в дни выплаты заработной платы за текущий месяц по единой ведомости.</w:t>
      </w:r>
    </w:p>
    <w:p w:rsidR="00270E53" w:rsidRPr="0094594A" w:rsidRDefault="00270E53" w:rsidP="00270E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5.9. Водителям  легковых автомобилей ежемесячно к ставке заработной платы устанавливаются следующие надбавки:</w:t>
      </w:r>
    </w:p>
    <w:p w:rsidR="00270E53" w:rsidRPr="0094594A" w:rsidRDefault="00270E53" w:rsidP="00270E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5.9.1. За классность водителям легковых автомобилей, имеющим 1-й класс, – в размере 25 процентов, имеющим 2-й класс, – в размере 10 процентов.</w:t>
      </w:r>
    </w:p>
    <w:p w:rsidR="00270E53" w:rsidRPr="0094594A" w:rsidRDefault="00270E53" w:rsidP="00270E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5.9.2. За безаварийную эксплуатацию автомобиля – в размере 100 процентов ставки заработной платы. Порядок и условия выплаты указанной надбавки устанавливаются нормативными правовыми актами Администрации Шаумяновского сельского поселения</w:t>
      </w:r>
    </w:p>
    <w:p w:rsidR="00270E53" w:rsidRPr="0094594A" w:rsidRDefault="00270E53" w:rsidP="00270E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270E53" w:rsidRPr="0094594A" w:rsidRDefault="00270E53" w:rsidP="00270E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Статья 6. Увеличение (индексация) должностных окладов технического персонала и ставок заработной платы обслуживающего персонала</w:t>
      </w:r>
    </w:p>
    <w:p w:rsidR="00270E53" w:rsidRPr="0094594A" w:rsidRDefault="00270E53" w:rsidP="00270E5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0E53" w:rsidRPr="0094594A" w:rsidRDefault="00270E53" w:rsidP="00270E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6.1. Должностные оклады технического персонала, ставки заработной платы обслуживающего персонала ежегодно увеличиваются (индексируются) в размерах и в сроки, предусмотренные для работников муниципальных бюджетных учреждений.</w:t>
      </w:r>
    </w:p>
    <w:p w:rsidR="00270E53" w:rsidRPr="0094594A" w:rsidRDefault="00270E53" w:rsidP="00270E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6.2. Увеличение (индексация) размеров должностных окладов технического персонала, ставок заработной платы обслуживающего персонала производится распорядительными актами Администрации Шаумяновского сельского поселения в размерах и в сроки, установленные решением Собрания депутатов Шаумяновского сельского поселения о бюджете Шаумяновского сельского поселения и нормативными правовыми актами Администрации Шаумяновского сельского поселения.</w:t>
      </w:r>
    </w:p>
    <w:p w:rsidR="00270E53" w:rsidRPr="0094594A" w:rsidRDefault="00270E53" w:rsidP="00270E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6.3. При увеличении (индексации) должностных окладов технического персонала и ставок заработной платы обслуживающего персонала их размеры подлежат округлению до целого рубля в сторону увеличения.</w:t>
      </w:r>
    </w:p>
    <w:p w:rsidR="00270E53" w:rsidRPr="0094594A" w:rsidRDefault="00270E53" w:rsidP="00270E5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0E53" w:rsidRPr="0094594A" w:rsidRDefault="00270E53" w:rsidP="00270E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Статья 7. Финансирование расходов на оплату труда технического персонала и обслуживающего персонала</w:t>
      </w:r>
    </w:p>
    <w:p w:rsidR="00270E53" w:rsidRPr="0094594A" w:rsidRDefault="00270E53" w:rsidP="00270E5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0E53" w:rsidRPr="0094594A" w:rsidRDefault="00270E53" w:rsidP="00270E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7.1. Финансирование расходов на оплату труда технического персонала и обслуживающего персонала осуществляется за счет средств бюджета Шаумяновского сельского поселения.</w:t>
      </w:r>
    </w:p>
    <w:p w:rsidR="00270E53" w:rsidRPr="0094594A" w:rsidRDefault="00270E53" w:rsidP="00270E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7.2. При утверждении фондов оплаты труда сверх суммы средств, направляемых для выплаты должностных окладов техническому персоналу, предусматриваются следующие средства на выплату (в расчете на год):</w:t>
      </w:r>
    </w:p>
    <w:p w:rsidR="00270E53" w:rsidRPr="0094594A" w:rsidRDefault="00270E53" w:rsidP="00270E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7.2.1. Ежемесячной надбавки к должностному окладу за интенсивность и высокие результаты работы – в размере 8,5 должностного оклада.</w:t>
      </w:r>
    </w:p>
    <w:p w:rsidR="00270E53" w:rsidRPr="0094594A" w:rsidRDefault="00270E53" w:rsidP="00270E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7.2.2. Ежемесячной надбавки к должностному окладу за выслугу лет – в размере 3 должностных окладов.</w:t>
      </w:r>
    </w:p>
    <w:p w:rsidR="00270E53" w:rsidRPr="0094594A" w:rsidRDefault="00270E53" w:rsidP="00270E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7.2.3. Премии по результатам работы за месяц – в размере 3 должностных окладов.</w:t>
      </w:r>
    </w:p>
    <w:p w:rsidR="00270E53" w:rsidRPr="0094594A" w:rsidRDefault="00270E53" w:rsidP="00270E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7.2.4. Материальной помощи – в размере 2 должностных окладов.</w:t>
      </w:r>
    </w:p>
    <w:p w:rsidR="00270E53" w:rsidRPr="0094594A" w:rsidRDefault="00270E53" w:rsidP="00270E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7.2.5. Ежемесячная доплата к должностному окладу за работу в ночное время выплачивается в пределах утвержденного фонда оплаты труда.</w:t>
      </w:r>
    </w:p>
    <w:p w:rsidR="00270E53" w:rsidRPr="0094594A" w:rsidRDefault="00270E53" w:rsidP="00270E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7.3. При утверждении фондов оплаты труда сверх суммы средств, направляемых для выплаты ставок заработной платы обслуживающему персоналу, предусматриваются следующие средства на выплату (в расчете на год):</w:t>
      </w:r>
    </w:p>
    <w:p w:rsidR="00270E53" w:rsidRPr="0094594A" w:rsidRDefault="00270E53" w:rsidP="00270E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7.3.1. Ежемесячной надбавки к ставке заработной платы за интенсивность и высокие результаты работы – в размере 6 ставок заработной платы.</w:t>
      </w:r>
    </w:p>
    <w:p w:rsidR="00270E53" w:rsidRPr="0094594A" w:rsidRDefault="00270E53" w:rsidP="00270E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7.3.2. Премии по результатам работы за месяц – в размере 6 ставок заработной платы.</w:t>
      </w:r>
    </w:p>
    <w:p w:rsidR="00270E53" w:rsidRPr="0094594A" w:rsidRDefault="00270E53" w:rsidP="00270E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 xml:space="preserve">7.3.3. Ежемесячной надбавки к ставке заработной платы водителям легковых автомобилей за безаварийную эксплуатацию автомобиля – в размере </w:t>
      </w:r>
      <w:r w:rsidRPr="0094594A">
        <w:rPr>
          <w:sz w:val="28"/>
          <w:szCs w:val="28"/>
        </w:rPr>
        <w:lastRenderedPageBreak/>
        <w:t>12 ставок заработной платы.</w:t>
      </w:r>
    </w:p>
    <w:p w:rsidR="00270E53" w:rsidRPr="0094594A" w:rsidRDefault="00270E53" w:rsidP="00270E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7.3.4. Ежемесячной надбавки к ставке заработной платы водителям легковых автомобилей за классность – в размере 3 ставок заработной платы.</w:t>
      </w:r>
    </w:p>
    <w:p w:rsidR="00270E53" w:rsidRPr="0094594A" w:rsidRDefault="00270E53" w:rsidP="00270E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7.3.5. Ежемесячной доплаты к ставке заработной платы за работу в ночное время – в размере 1,7 ставки заработной платы.</w:t>
      </w:r>
    </w:p>
    <w:p w:rsidR="00270E53" w:rsidRPr="0094594A" w:rsidRDefault="00270E53" w:rsidP="00270E53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color w:val="000000"/>
          <w:sz w:val="28"/>
          <w:szCs w:val="28"/>
          <w:lang w:eastAsia="en-US"/>
        </w:rPr>
      </w:pPr>
    </w:p>
    <w:p w:rsidR="00270E53" w:rsidRPr="0094594A" w:rsidRDefault="00270E53" w:rsidP="00270E53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rFonts w:eastAsia="Calibri"/>
          <w:color w:val="000000"/>
          <w:sz w:val="28"/>
          <w:szCs w:val="28"/>
          <w:lang w:eastAsia="en-US"/>
        </w:rPr>
      </w:pPr>
      <w:r w:rsidRPr="0094594A">
        <w:rPr>
          <w:rFonts w:eastAsia="Calibri"/>
          <w:color w:val="000000"/>
          <w:sz w:val="28"/>
          <w:szCs w:val="28"/>
          <w:lang w:eastAsia="en-US"/>
        </w:rPr>
        <w:t>Статья 8. Заключительные положения</w:t>
      </w:r>
    </w:p>
    <w:p w:rsidR="00270E53" w:rsidRPr="0094594A" w:rsidRDefault="00270E53" w:rsidP="00270E53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rFonts w:eastAsia="Calibri"/>
          <w:color w:val="000000"/>
          <w:sz w:val="28"/>
          <w:szCs w:val="28"/>
          <w:lang w:eastAsia="en-US"/>
        </w:rPr>
      </w:pPr>
    </w:p>
    <w:p w:rsidR="00270E53" w:rsidRPr="0094594A" w:rsidRDefault="00270E53" w:rsidP="00270E5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4594A">
        <w:rPr>
          <w:rFonts w:eastAsia="Calibri"/>
          <w:color w:val="000000"/>
          <w:sz w:val="28"/>
          <w:szCs w:val="28"/>
          <w:lang w:eastAsia="en-US"/>
        </w:rPr>
        <w:t xml:space="preserve">Отношения, не урегулированные настоящим Положением, регулируются федеральными и областными законами, </w:t>
      </w:r>
      <w:r w:rsidRPr="0094594A">
        <w:rPr>
          <w:sz w:val="28"/>
          <w:szCs w:val="28"/>
        </w:rPr>
        <w:t>Уставом муниципального образования «</w:t>
      </w:r>
      <w:proofErr w:type="spellStart"/>
      <w:r w:rsidRPr="0094594A">
        <w:rPr>
          <w:sz w:val="28"/>
          <w:szCs w:val="28"/>
        </w:rPr>
        <w:t>Шаумяновское</w:t>
      </w:r>
      <w:proofErr w:type="spellEnd"/>
      <w:r w:rsidRPr="0094594A">
        <w:rPr>
          <w:sz w:val="28"/>
          <w:szCs w:val="28"/>
        </w:rPr>
        <w:t xml:space="preserve"> сельское поселение», иными нормативными правовыми актами, а также изменениями и дополнениями, вносимыми в рассматриваемые федеральные и областные законы, Устав муниципального образования «</w:t>
      </w:r>
      <w:proofErr w:type="spellStart"/>
      <w:r w:rsidRPr="0094594A">
        <w:rPr>
          <w:sz w:val="28"/>
          <w:szCs w:val="28"/>
        </w:rPr>
        <w:t>Шаумяновское</w:t>
      </w:r>
      <w:proofErr w:type="spellEnd"/>
      <w:r w:rsidRPr="0094594A">
        <w:rPr>
          <w:sz w:val="28"/>
          <w:szCs w:val="28"/>
        </w:rPr>
        <w:t xml:space="preserve"> сельское поселение»</w:t>
      </w:r>
    </w:p>
    <w:p w:rsidR="00270E53" w:rsidRPr="0094594A" w:rsidRDefault="00270E53" w:rsidP="00270E5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70E53" w:rsidRPr="0094594A" w:rsidRDefault="00270E53" w:rsidP="00270E53">
      <w:pPr>
        <w:rPr>
          <w:sz w:val="28"/>
          <w:szCs w:val="28"/>
        </w:rPr>
      </w:pPr>
    </w:p>
    <w:p w:rsidR="00270E53" w:rsidRPr="0094594A" w:rsidRDefault="00270E53" w:rsidP="00270E53">
      <w:pPr>
        <w:rPr>
          <w:sz w:val="28"/>
          <w:szCs w:val="28"/>
        </w:rPr>
      </w:pPr>
    </w:p>
    <w:p w:rsidR="00270E53" w:rsidRPr="0094594A" w:rsidRDefault="00270E53" w:rsidP="00270E53">
      <w:pPr>
        <w:ind w:left="5670"/>
        <w:jc w:val="center"/>
        <w:rPr>
          <w:sz w:val="28"/>
          <w:szCs w:val="28"/>
        </w:rPr>
      </w:pPr>
    </w:p>
    <w:p w:rsidR="00270E53" w:rsidRPr="0094594A" w:rsidRDefault="00270E53" w:rsidP="00270E53">
      <w:pPr>
        <w:ind w:left="5670"/>
        <w:jc w:val="center"/>
        <w:rPr>
          <w:sz w:val="28"/>
          <w:szCs w:val="28"/>
        </w:rPr>
      </w:pPr>
    </w:p>
    <w:p w:rsidR="00270E53" w:rsidRPr="0094594A" w:rsidRDefault="00270E53" w:rsidP="00270E53">
      <w:pPr>
        <w:ind w:left="5670"/>
        <w:jc w:val="center"/>
        <w:rPr>
          <w:sz w:val="28"/>
          <w:szCs w:val="28"/>
        </w:rPr>
      </w:pPr>
    </w:p>
    <w:p w:rsidR="00270E53" w:rsidRPr="0094594A" w:rsidRDefault="00270E53" w:rsidP="00270E53">
      <w:pPr>
        <w:ind w:left="5670"/>
        <w:jc w:val="center"/>
        <w:rPr>
          <w:sz w:val="28"/>
          <w:szCs w:val="28"/>
        </w:rPr>
      </w:pPr>
    </w:p>
    <w:p w:rsidR="00270E53" w:rsidRPr="0094594A" w:rsidRDefault="00270E53" w:rsidP="00270E53">
      <w:pPr>
        <w:ind w:left="5670"/>
        <w:jc w:val="center"/>
        <w:rPr>
          <w:sz w:val="28"/>
          <w:szCs w:val="28"/>
        </w:rPr>
      </w:pPr>
    </w:p>
    <w:p w:rsidR="00270E53" w:rsidRPr="0094594A" w:rsidRDefault="00270E53" w:rsidP="00270E53">
      <w:pPr>
        <w:ind w:left="5670"/>
        <w:jc w:val="center"/>
        <w:rPr>
          <w:sz w:val="28"/>
          <w:szCs w:val="28"/>
        </w:rPr>
      </w:pPr>
    </w:p>
    <w:p w:rsidR="00270E53" w:rsidRPr="0094594A" w:rsidRDefault="00270E53" w:rsidP="00270E53">
      <w:pPr>
        <w:ind w:left="5670"/>
        <w:jc w:val="center"/>
        <w:rPr>
          <w:sz w:val="28"/>
          <w:szCs w:val="28"/>
        </w:rPr>
      </w:pPr>
    </w:p>
    <w:p w:rsidR="00270E53" w:rsidRPr="0094594A" w:rsidRDefault="00270E53" w:rsidP="00270E53">
      <w:pPr>
        <w:ind w:left="5670"/>
        <w:jc w:val="center"/>
        <w:rPr>
          <w:sz w:val="28"/>
          <w:szCs w:val="28"/>
        </w:rPr>
      </w:pPr>
    </w:p>
    <w:p w:rsidR="00270E53" w:rsidRPr="0094594A" w:rsidRDefault="00270E53" w:rsidP="00270E53">
      <w:pPr>
        <w:ind w:left="5670"/>
        <w:jc w:val="center"/>
        <w:rPr>
          <w:sz w:val="28"/>
          <w:szCs w:val="28"/>
        </w:rPr>
      </w:pPr>
    </w:p>
    <w:p w:rsidR="00270E53" w:rsidRPr="0094594A" w:rsidRDefault="00270E53" w:rsidP="00270E53">
      <w:pPr>
        <w:ind w:left="5670"/>
        <w:jc w:val="center"/>
        <w:rPr>
          <w:sz w:val="28"/>
          <w:szCs w:val="28"/>
        </w:rPr>
      </w:pPr>
    </w:p>
    <w:p w:rsidR="00270E53" w:rsidRPr="0094594A" w:rsidRDefault="00270E53" w:rsidP="00270E53">
      <w:pPr>
        <w:ind w:left="5670"/>
        <w:jc w:val="center"/>
        <w:rPr>
          <w:sz w:val="28"/>
          <w:szCs w:val="28"/>
        </w:rPr>
      </w:pPr>
    </w:p>
    <w:p w:rsidR="00270E53" w:rsidRPr="0094594A" w:rsidRDefault="00270E53" w:rsidP="00270E53">
      <w:pPr>
        <w:ind w:left="5670"/>
        <w:jc w:val="center"/>
        <w:rPr>
          <w:sz w:val="28"/>
          <w:szCs w:val="28"/>
        </w:rPr>
      </w:pPr>
    </w:p>
    <w:p w:rsidR="00270E53" w:rsidRPr="0094594A" w:rsidRDefault="00270E53" w:rsidP="00270E53">
      <w:pPr>
        <w:ind w:left="5670"/>
        <w:jc w:val="center"/>
        <w:rPr>
          <w:sz w:val="28"/>
          <w:szCs w:val="28"/>
        </w:rPr>
      </w:pPr>
    </w:p>
    <w:p w:rsidR="00270E53" w:rsidRPr="0094594A" w:rsidRDefault="00270E53" w:rsidP="00270E53">
      <w:pPr>
        <w:ind w:left="5670"/>
        <w:jc w:val="center"/>
        <w:rPr>
          <w:sz w:val="28"/>
          <w:szCs w:val="28"/>
        </w:rPr>
      </w:pPr>
    </w:p>
    <w:p w:rsidR="00270E53" w:rsidRPr="0094594A" w:rsidRDefault="00270E53" w:rsidP="00270E53">
      <w:pPr>
        <w:ind w:left="5670"/>
        <w:jc w:val="center"/>
        <w:rPr>
          <w:sz w:val="28"/>
          <w:szCs w:val="28"/>
        </w:rPr>
      </w:pPr>
    </w:p>
    <w:p w:rsidR="00270E53" w:rsidRPr="0094594A" w:rsidRDefault="00270E53" w:rsidP="00270E53">
      <w:pPr>
        <w:ind w:left="5670"/>
        <w:jc w:val="center"/>
        <w:rPr>
          <w:sz w:val="28"/>
          <w:szCs w:val="28"/>
        </w:rPr>
      </w:pPr>
    </w:p>
    <w:p w:rsidR="00270E53" w:rsidRPr="0094594A" w:rsidRDefault="00270E53" w:rsidP="00270E53">
      <w:pPr>
        <w:ind w:left="5670"/>
        <w:jc w:val="center"/>
        <w:rPr>
          <w:sz w:val="28"/>
          <w:szCs w:val="28"/>
        </w:rPr>
      </w:pPr>
    </w:p>
    <w:p w:rsidR="00270E53" w:rsidRPr="0094594A" w:rsidRDefault="00270E53" w:rsidP="00270E53">
      <w:pPr>
        <w:ind w:left="5670"/>
        <w:jc w:val="center"/>
        <w:rPr>
          <w:sz w:val="28"/>
          <w:szCs w:val="28"/>
        </w:rPr>
      </w:pPr>
    </w:p>
    <w:p w:rsidR="00270E53" w:rsidRPr="0094594A" w:rsidRDefault="00270E53" w:rsidP="00270E53">
      <w:pPr>
        <w:ind w:left="5670"/>
        <w:jc w:val="center"/>
        <w:rPr>
          <w:sz w:val="28"/>
          <w:szCs w:val="28"/>
        </w:rPr>
      </w:pPr>
    </w:p>
    <w:p w:rsidR="00270E53" w:rsidRPr="0094594A" w:rsidRDefault="00270E53" w:rsidP="00270E53">
      <w:pPr>
        <w:ind w:left="5670"/>
        <w:jc w:val="center"/>
        <w:rPr>
          <w:sz w:val="28"/>
          <w:szCs w:val="28"/>
        </w:rPr>
      </w:pPr>
    </w:p>
    <w:p w:rsidR="00270E53" w:rsidRPr="0094594A" w:rsidRDefault="00270E53" w:rsidP="00270E53">
      <w:pPr>
        <w:ind w:left="5670"/>
        <w:jc w:val="center"/>
        <w:rPr>
          <w:sz w:val="28"/>
          <w:szCs w:val="28"/>
        </w:rPr>
      </w:pPr>
    </w:p>
    <w:p w:rsidR="00270E53" w:rsidRPr="0094594A" w:rsidRDefault="00270E53" w:rsidP="00270E53">
      <w:pPr>
        <w:ind w:left="5670"/>
        <w:jc w:val="center"/>
        <w:rPr>
          <w:sz w:val="28"/>
          <w:szCs w:val="28"/>
        </w:rPr>
      </w:pPr>
    </w:p>
    <w:p w:rsidR="00270E53" w:rsidRPr="0094594A" w:rsidRDefault="00270E53" w:rsidP="00270E53">
      <w:pPr>
        <w:ind w:left="5670"/>
        <w:jc w:val="center"/>
        <w:rPr>
          <w:sz w:val="28"/>
          <w:szCs w:val="28"/>
        </w:rPr>
      </w:pPr>
    </w:p>
    <w:p w:rsidR="00270E53" w:rsidRPr="0094594A" w:rsidRDefault="00270E53" w:rsidP="00270E53">
      <w:pPr>
        <w:ind w:left="5670"/>
        <w:jc w:val="center"/>
        <w:rPr>
          <w:sz w:val="28"/>
          <w:szCs w:val="28"/>
        </w:rPr>
      </w:pPr>
    </w:p>
    <w:p w:rsidR="00270E53" w:rsidRPr="0094594A" w:rsidRDefault="00270E53" w:rsidP="00270E53">
      <w:pPr>
        <w:ind w:left="5670"/>
        <w:jc w:val="center"/>
        <w:rPr>
          <w:sz w:val="28"/>
          <w:szCs w:val="28"/>
        </w:rPr>
      </w:pPr>
    </w:p>
    <w:p w:rsidR="00270E53" w:rsidRDefault="00270E53" w:rsidP="00270E53">
      <w:pPr>
        <w:ind w:left="5670"/>
        <w:jc w:val="center"/>
        <w:rPr>
          <w:sz w:val="28"/>
          <w:szCs w:val="28"/>
        </w:rPr>
      </w:pPr>
    </w:p>
    <w:p w:rsidR="0094594A" w:rsidRDefault="0094594A" w:rsidP="00270E53">
      <w:pPr>
        <w:ind w:left="5670"/>
        <w:jc w:val="center"/>
        <w:rPr>
          <w:sz w:val="28"/>
          <w:szCs w:val="28"/>
        </w:rPr>
      </w:pPr>
    </w:p>
    <w:p w:rsidR="0094594A" w:rsidRDefault="0094594A" w:rsidP="00270E53">
      <w:pPr>
        <w:ind w:left="5670"/>
        <w:jc w:val="center"/>
        <w:rPr>
          <w:sz w:val="28"/>
          <w:szCs w:val="28"/>
        </w:rPr>
      </w:pPr>
    </w:p>
    <w:p w:rsidR="0094594A" w:rsidRPr="0094594A" w:rsidRDefault="0094594A" w:rsidP="00270E53">
      <w:pPr>
        <w:ind w:left="5670"/>
        <w:jc w:val="center"/>
        <w:rPr>
          <w:sz w:val="28"/>
          <w:szCs w:val="28"/>
        </w:rPr>
      </w:pPr>
    </w:p>
    <w:p w:rsidR="00270E53" w:rsidRPr="0094594A" w:rsidRDefault="00270E53" w:rsidP="00270E53">
      <w:pPr>
        <w:ind w:left="5670"/>
        <w:jc w:val="center"/>
        <w:rPr>
          <w:sz w:val="28"/>
          <w:szCs w:val="28"/>
        </w:rPr>
      </w:pPr>
    </w:p>
    <w:p w:rsidR="00270E53" w:rsidRPr="0094594A" w:rsidRDefault="00270E53" w:rsidP="00270E53">
      <w:pPr>
        <w:ind w:left="5670"/>
        <w:jc w:val="center"/>
        <w:rPr>
          <w:sz w:val="28"/>
          <w:szCs w:val="28"/>
        </w:rPr>
      </w:pPr>
    </w:p>
    <w:p w:rsidR="00270E53" w:rsidRPr="0094594A" w:rsidRDefault="00270E53" w:rsidP="00270E53">
      <w:pPr>
        <w:ind w:left="5670"/>
        <w:jc w:val="center"/>
        <w:rPr>
          <w:sz w:val="28"/>
          <w:szCs w:val="28"/>
        </w:rPr>
      </w:pPr>
      <w:r w:rsidRPr="0094594A">
        <w:rPr>
          <w:sz w:val="28"/>
          <w:szCs w:val="28"/>
        </w:rPr>
        <w:t>Приложение № 1</w:t>
      </w:r>
    </w:p>
    <w:p w:rsidR="00270E53" w:rsidRPr="0094594A" w:rsidRDefault="00270E53" w:rsidP="00270E53">
      <w:pPr>
        <w:ind w:left="4536"/>
        <w:jc w:val="center"/>
        <w:rPr>
          <w:sz w:val="28"/>
          <w:szCs w:val="28"/>
        </w:rPr>
      </w:pPr>
      <w:r w:rsidRPr="0094594A">
        <w:rPr>
          <w:sz w:val="28"/>
          <w:szCs w:val="28"/>
        </w:rPr>
        <w:t>к Положению об</w:t>
      </w:r>
      <w:r w:rsidRPr="0094594A">
        <w:rPr>
          <w:b/>
          <w:sz w:val="28"/>
          <w:szCs w:val="28"/>
        </w:rPr>
        <w:t xml:space="preserve"> </w:t>
      </w:r>
      <w:r w:rsidRPr="0094594A">
        <w:rPr>
          <w:sz w:val="28"/>
          <w:szCs w:val="28"/>
        </w:rPr>
        <w:t>оплате труда обслуживающего персонала и работников, осуществляющих техническое обеспечение деятельности Администрации  Шаумяновского сельского поселения</w:t>
      </w:r>
    </w:p>
    <w:p w:rsidR="00270E53" w:rsidRPr="0094594A" w:rsidRDefault="00270E53" w:rsidP="00270E53">
      <w:pPr>
        <w:jc w:val="both"/>
        <w:rPr>
          <w:sz w:val="28"/>
          <w:szCs w:val="28"/>
        </w:rPr>
      </w:pPr>
    </w:p>
    <w:p w:rsidR="00270E53" w:rsidRPr="0094594A" w:rsidRDefault="00270E53" w:rsidP="00270E53">
      <w:pPr>
        <w:jc w:val="both"/>
        <w:rPr>
          <w:sz w:val="28"/>
          <w:szCs w:val="28"/>
        </w:rPr>
      </w:pPr>
    </w:p>
    <w:p w:rsidR="00270E53" w:rsidRPr="0094594A" w:rsidRDefault="00270E53" w:rsidP="00270E53">
      <w:pPr>
        <w:jc w:val="both"/>
        <w:rPr>
          <w:sz w:val="28"/>
          <w:szCs w:val="28"/>
        </w:rPr>
      </w:pPr>
    </w:p>
    <w:p w:rsidR="00270E53" w:rsidRPr="0094594A" w:rsidRDefault="00270E53" w:rsidP="00270E53">
      <w:pPr>
        <w:jc w:val="center"/>
        <w:rPr>
          <w:sz w:val="28"/>
          <w:szCs w:val="28"/>
        </w:rPr>
      </w:pPr>
      <w:r w:rsidRPr="0094594A">
        <w:rPr>
          <w:sz w:val="28"/>
          <w:szCs w:val="28"/>
        </w:rPr>
        <w:t>Размеры должностных окладов работников, занимающих в Администрации Шаумяновского сельского поселения должности, не отнесенные к должностям муниципальной службы Шаумяновского сельского поселения, и осуществляющих техническое обеспечение деятельности Администрации Шаумяновского сельского поселения</w:t>
      </w:r>
    </w:p>
    <w:p w:rsidR="00270E53" w:rsidRPr="0094594A" w:rsidRDefault="00270E53" w:rsidP="00270E5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1"/>
        <w:gridCol w:w="3286"/>
      </w:tblGrid>
      <w:tr w:rsidR="00270E53" w:rsidRPr="0094594A" w:rsidTr="009C0869">
        <w:tc>
          <w:tcPr>
            <w:tcW w:w="6681" w:type="dxa"/>
            <w:shd w:val="clear" w:color="auto" w:fill="auto"/>
          </w:tcPr>
          <w:p w:rsidR="00270E53" w:rsidRPr="0094594A" w:rsidRDefault="00270E53" w:rsidP="009C0869">
            <w:pPr>
              <w:jc w:val="center"/>
              <w:rPr>
                <w:sz w:val="28"/>
                <w:szCs w:val="28"/>
              </w:rPr>
            </w:pPr>
            <w:r w:rsidRPr="0094594A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86" w:type="dxa"/>
            <w:shd w:val="clear" w:color="auto" w:fill="auto"/>
          </w:tcPr>
          <w:p w:rsidR="00270E53" w:rsidRPr="0094594A" w:rsidRDefault="00270E53" w:rsidP="009C0869">
            <w:pPr>
              <w:jc w:val="center"/>
              <w:rPr>
                <w:sz w:val="28"/>
                <w:szCs w:val="28"/>
              </w:rPr>
            </w:pPr>
            <w:r w:rsidRPr="0094594A">
              <w:rPr>
                <w:sz w:val="28"/>
                <w:szCs w:val="28"/>
              </w:rPr>
              <w:t>Должностной оклад (рублей в месяц)</w:t>
            </w:r>
          </w:p>
        </w:tc>
      </w:tr>
      <w:tr w:rsidR="00270E53" w:rsidRPr="0094594A" w:rsidTr="009C0869">
        <w:tc>
          <w:tcPr>
            <w:tcW w:w="6681" w:type="dxa"/>
            <w:shd w:val="clear" w:color="auto" w:fill="auto"/>
          </w:tcPr>
          <w:p w:rsidR="00270E53" w:rsidRPr="0094594A" w:rsidRDefault="00270E53" w:rsidP="009C0869">
            <w:pPr>
              <w:rPr>
                <w:sz w:val="28"/>
                <w:szCs w:val="28"/>
              </w:rPr>
            </w:pPr>
            <w:r w:rsidRPr="0094594A">
              <w:rPr>
                <w:sz w:val="28"/>
                <w:szCs w:val="28"/>
              </w:rPr>
              <w:t>Старший инспектор</w:t>
            </w:r>
          </w:p>
        </w:tc>
        <w:tc>
          <w:tcPr>
            <w:tcW w:w="3286" w:type="dxa"/>
            <w:shd w:val="clear" w:color="auto" w:fill="auto"/>
          </w:tcPr>
          <w:p w:rsidR="00270E53" w:rsidRPr="0094594A" w:rsidRDefault="00270E53" w:rsidP="009C0869">
            <w:pPr>
              <w:jc w:val="center"/>
              <w:rPr>
                <w:sz w:val="28"/>
                <w:szCs w:val="28"/>
              </w:rPr>
            </w:pPr>
            <w:r w:rsidRPr="0094594A">
              <w:rPr>
                <w:sz w:val="28"/>
                <w:szCs w:val="28"/>
              </w:rPr>
              <w:t>5456</w:t>
            </w:r>
          </w:p>
        </w:tc>
      </w:tr>
      <w:tr w:rsidR="00270E53" w:rsidRPr="0094594A" w:rsidTr="009C0869">
        <w:tc>
          <w:tcPr>
            <w:tcW w:w="6681" w:type="dxa"/>
            <w:shd w:val="clear" w:color="auto" w:fill="auto"/>
          </w:tcPr>
          <w:p w:rsidR="00270E53" w:rsidRPr="0094594A" w:rsidRDefault="00270E53" w:rsidP="009C0869">
            <w:pPr>
              <w:rPr>
                <w:sz w:val="28"/>
                <w:szCs w:val="28"/>
              </w:rPr>
            </w:pPr>
            <w:r w:rsidRPr="0094594A">
              <w:rPr>
                <w:sz w:val="28"/>
                <w:szCs w:val="28"/>
              </w:rPr>
              <w:t>Инспектор</w:t>
            </w:r>
          </w:p>
        </w:tc>
        <w:tc>
          <w:tcPr>
            <w:tcW w:w="3286" w:type="dxa"/>
            <w:shd w:val="clear" w:color="auto" w:fill="auto"/>
          </w:tcPr>
          <w:p w:rsidR="00270E53" w:rsidRPr="0094594A" w:rsidRDefault="00270E53" w:rsidP="009C0869">
            <w:pPr>
              <w:jc w:val="center"/>
              <w:rPr>
                <w:sz w:val="28"/>
                <w:szCs w:val="28"/>
              </w:rPr>
            </w:pPr>
            <w:r w:rsidRPr="0094594A">
              <w:rPr>
                <w:sz w:val="28"/>
                <w:szCs w:val="28"/>
              </w:rPr>
              <w:t>5194</w:t>
            </w:r>
          </w:p>
        </w:tc>
      </w:tr>
    </w:tbl>
    <w:p w:rsidR="00270E53" w:rsidRPr="0094594A" w:rsidRDefault="00270E53" w:rsidP="00270E53">
      <w:pPr>
        <w:jc w:val="both"/>
        <w:rPr>
          <w:sz w:val="28"/>
          <w:szCs w:val="28"/>
        </w:rPr>
      </w:pPr>
    </w:p>
    <w:p w:rsidR="00270E53" w:rsidRPr="0094594A" w:rsidRDefault="00270E53" w:rsidP="00270E53">
      <w:pPr>
        <w:jc w:val="both"/>
        <w:rPr>
          <w:sz w:val="28"/>
          <w:szCs w:val="28"/>
        </w:rPr>
      </w:pPr>
    </w:p>
    <w:p w:rsidR="00270E53" w:rsidRPr="0094594A" w:rsidRDefault="00270E53" w:rsidP="00270E53">
      <w:pPr>
        <w:jc w:val="both"/>
        <w:rPr>
          <w:sz w:val="28"/>
          <w:szCs w:val="28"/>
        </w:rPr>
      </w:pPr>
    </w:p>
    <w:p w:rsidR="00270E53" w:rsidRPr="0094594A" w:rsidRDefault="00270E53" w:rsidP="00270E53">
      <w:pPr>
        <w:jc w:val="both"/>
        <w:rPr>
          <w:sz w:val="28"/>
          <w:szCs w:val="28"/>
        </w:rPr>
      </w:pPr>
    </w:p>
    <w:p w:rsidR="00270E53" w:rsidRPr="0094594A" w:rsidRDefault="00270E53" w:rsidP="00270E53">
      <w:pPr>
        <w:jc w:val="both"/>
        <w:rPr>
          <w:sz w:val="28"/>
          <w:szCs w:val="28"/>
        </w:rPr>
      </w:pPr>
    </w:p>
    <w:p w:rsidR="00270E53" w:rsidRPr="0094594A" w:rsidRDefault="00270E53" w:rsidP="00270E53">
      <w:pPr>
        <w:jc w:val="both"/>
        <w:rPr>
          <w:sz w:val="28"/>
          <w:szCs w:val="28"/>
        </w:rPr>
      </w:pPr>
    </w:p>
    <w:p w:rsidR="00270E53" w:rsidRPr="0094594A" w:rsidRDefault="00270E53" w:rsidP="00270E53">
      <w:pPr>
        <w:jc w:val="both"/>
        <w:rPr>
          <w:sz w:val="28"/>
          <w:szCs w:val="28"/>
        </w:rPr>
      </w:pPr>
    </w:p>
    <w:p w:rsidR="00270E53" w:rsidRPr="0094594A" w:rsidRDefault="00270E53" w:rsidP="00270E53">
      <w:pPr>
        <w:ind w:left="5670"/>
        <w:jc w:val="center"/>
        <w:rPr>
          <w:sz w:val="28"/>
          <w:szCs w:val="28"/>
        </w:rPr>
      </w:pPr>
    </w:p>
    <w:p w:rsidR="00270E53" w:rsidRPr="0094594A" w:rsidRDefault="00270E53" w:rsidP="00270E53">
      <w:pPr>
        <w:ind w:left="5670"/>
        <w:jc w:val="center"/>
        <w:rPr>
          <w:sz w:val="28"/>
          <w:szCs w:val="28"/>
        </w:rPr>
      </w:pPr>
    </w:p>
    <w:p w:rsidR="00270E53" w:rsidRPr="0094594A" w:rsidRDefault="00270E53" w:rsidP="00270E53">
      <w:pPr>
        <w:ind w:left="5670"/>
        <w:jc w:val="center"/>
        <w:rPr>
          <w:sz w:val="28"/>
          <w:szCs w:val="28"/>
        </w:rPr>
      </w:pPr>
    </w:p>
    <w:p w:rsidR="00270E53" w:rsidRPr="0094594A" w:rsidRDefault="00270E53" w:rsidP="00270E53">
      <w:pPr>
        <w:ind w:left="5670"/>
        <w:jc w:val="center"/>
        <w:rPr>
          <w:sz w:val="28"/>
          <w:szCs w:val="28"/>
        </w:rPr>
      </w:pPr>
    </w:p>
    <w:p w:rsidR="00270E53" w:rsidRPr="0094594A" w:rsidRDefault="00270E53" w:rsidP="00270E53">
      <w:pPr>
        <w:ind w:left="5670"/>
        <w:jc w:val="center"/>
        <w:rPr>
          <w:sz w:val="28"/>
          <w:szCs w:val="28"/>
        </w:rPr>
      </w:pPr>
    </w:p>
    <w:p w:rsidR="00270E53" w:rsidRPr="0094594A" w:rsidRDefault="00270E53" w:rsidP="00270E53">
      <w:pPr>
        <w:ind w:left="5670"/>
        <w:jc w:val="center"/>
        <w:rPr>
          <w:sz w:val="28"/>
          <w:szCs w:val="28"/>
        </w:rPr>
      </w:pPr>
    </w:p>
    <w:p w:rsidR="00270E53" w:rsidRPr="0094594A" w:rsidRDefault="00270E53" w:rsidP="00270E53">
      <w:pPr>
        <w:ind w:left="5670"/>
        <w:jc w:val="center"/>
        <w:rPr>
          <w:sz w:val="28"/>
          <w:szCs w:val="28"/>
        </w:rPr>
      </w:pPr>
    </w:p>
    <w:p w:rsidR="00270E53" w:rsidRPr="0094594A" w:rsidRDefault="00270E53" w:rsidP="00270E53">
      <w:pPr>
        <w:ind w:left="5670"/>
        <w:jc w:val="center"/>
        <w:rPr>
          <w:sz w:val="28"/>
          <w:szCs w:val="28"/>
        </w:rPr>
      </w:pPr>
    </w:p>
    <w:p w:rsidR="00270E53" w:rsidRPr="0094594A" w:rsidRDefault="00270E53" w:rsidP="00270E53">
      <w:pPr>
        <w:ind w:left="5670"/>
        <w:jc w:val="center"/>
        <w:rPr>
          <w:sz w:val="28"/>
          <w:szCs w:val="28"/>
        </w:rPr>
      </w:pPr>
    </w:p>
    <w:p w:rsidR="00270E53" w:rsidRPr="0094594A" w:rsidRDefault="00270E53" w:rsidP="00270E53">
      <w:pPr>
        <w:ind w:left="5670"/>
        <w:jc w:val="center"/>
        <w:rPr>
          <w:sz w:val="28"/>
          <w:szCs w:val="28"/>
        </w:rPr>
      </w:pPr>
    </w:p>
    <w:p w:rsidR="00270E53" w:rsidRPr="0094594A" w:rsidRDefault="00270E53" w:rsidP="00270E53">
      <w:pPr>
        <w:ind w:left="5670"/>
        <w:jc w:val="center"/>
        <w:rPr>
          <w:sz w:val="28"/>
          <w:szCs w:val="28"/>
        </w:rPr>
      </w:pPr>
    </w:p>
    <w:p w:rsidR="00270E53" w:rsidRPr="0094594A" w:rsidRDefault="00270E53" w:rsidP="00270E53">
      <w:pPr>
        <w:ind w:left="5670"/>
        <w:jc w:val="center"/>
        <w:rPr>
          <w:sz w:val="28"/>
          <w:szCs w:val="28"/>
        </w:rPr>
      </w:pPr>
    </w:p>
    <w:p w:rsidR="00270E53" w:rsidRPr="0094594A" w:rsidRDefault="00270E53" w:rsidP="00270E53">
      <w:pPr>
        <w:ind w:left="5670"/>
        <w:jc w:val="center"/>
        <w:rPr>
          <w:sz w:val="28"/>
          <w:szCs w:val="28"/>
        </w:rPr>
      </w:pPr>
    </w:p>
    <w:p w:rsidR="00270E53" w:rsidRPr="0094594A" w:rsidRDefault="00270E53" w:rsidP="00270E53">
      <w:pPr>
        <w:ind w:left="5670"/>
        <w:jc w:val="center"/>
        <w:rPr>
          <w:sz w:val="28"/>
          <w:szCs w:val="28"/>
        </w:rPr>
      </w:pPr>
    </w:p>
    <w:p w:rsidR="00270E53" w:rsidRPr="0094594A" w:rsidRDefault="00270E53" w:rsidP="00270E53">
      <w:pPr>
        <w:ind w:left="5670"/>
        <w:jc w:val="center"/>
        <w:rPr>
          <w:sz w:val="28"/>
          <w:szCs w:val="28"/>
        </w:rPr>
      </w:pPr>
    </w:p>
    <w:p w:rsidR="00270E53" w:rsidRPr="0094594A" w:rsidRDefault="00270E53" w:rsidP="00270E53">
      <w:pPr>
        <w:ind w:left="5670"/>
        <w:jc w:val="center"/>
        <w:rPr>
          <w:sz w:val="28"/>
          <w:szCs w:val="28"/>
        </w:rPr>
      </w:pPr>
    </w:p>
    <w:p w:rsidR="00270E53" w:rsidRPr="0094594A" w:rsidRDefault="00270E53" w:rsidP="00270E53">
      <w:pPr>
        <w:ind w:left="5670"/>
        <w:jc w:val="center"/>
        <w:rPr>
          <w:sz w:val="28"/>
          <w:szCs w:val="28"/>
        </w:rPr>
      </w:pPr>
    </w:p>
    <w:p w:rsidR="00270E53" w:rsidRPr="0094594A" w:rsidRDefault="00270E53" w:rsidP="00270E53">
      <w:pPr>
        <w:ind w:left="5670"/>
        <w:jc w:val="center"/>
        <w:rPr>
          <w:sz w:val="28"/>
          <w:szCs w:val="28"/>
        </w:rPr>
      </w:pPr>
    </w:p>
    <w:p w:rsidR="00270E53" w:rsidRPr="0094594A" w:rsidRDefault="00270E53" w:rsidP="00270E53">
      <w:pPr>
        <w:ind w:left="5670"/>
        <w:jc w:val="center"/>
        <w:rPr>
          <w:sz w:val="28"/>
          <w:szCs w:val="28"/>
        </w:rPr>
      </w:pPr>
    </w:p>
    <w:p w:rsidR="00270E53" w:rsidRPr="0094594A" w:rsidRDefault="00270E53" w:rsidP="00270E53">
      <w:pPr>
        <w:ind w:left="5670"/>
        <w:jc w:val="center"/>
        <w:rPr>
          <w:sz w:val="28"/>
          <w:szCs w:val="28"/>
        </w:rPr>
      </w:pPr>
    </w:p>
    <w:p w:rsidR="00270E53" w:rsidRPr="0094594A" w:rsidRDefault="0094594A" w:rsidP="00270E53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70E53" w:rsidRPr="0094594A">
        <w:rPr>
          <w:sz w:val="28"/>
          <w:szCs w:val="28"/>
        </w:rPr>
        <w:t>риложение 2</w:t>
      </w:r>
    </w:p>
    <w:p w:rsidR="00270E53" w:rsidRPr="0094594A" w:rsidRDefault="00270E53" w:rsidP="00270E53">
      <w:pPr>
        <w:ind w:left="4536"/>
        <w:jc w:val="center"/>
        <w:rPr>
          <w:sz w:val="28"/>
          <w:szCs w:val="28"/>
        </w:rPr>
      </w:pPr>
      <w:r w:rsidRPr="0094594A">
        <w:rPr>
          <w:sz w:val="28"/>
          <w:szCs w:val="28"/>
        </w:rPr>
        <w:t>к Положению об</w:t>
      </w:r>
      <w:r w:rsidRPr="0094594A">
        <w:rPr>
          <w:b/>
          <w:sz w:val="28"/>
          <w:szCs w:val="28"/>
        </w:rPr>
        <w:t xml:space="preserve"> </w:t>
      </w:r>
      <w:r w:rsidRPr="0094594A">
        <w:rPr>
          <w:sz w:val="28"/>
          <w:szCs w:val="28"/>
        </w:rPr>
        <w:t>оплате труда обслуживающего персонала и работников, осуществляющих техническое обеспечение деятельности Администрации  Шаумяновского сельского поселения</w:t>
      </w:r>
    </w:p>
    <w:p w:rsidR="00270E53" w:rsidRPr="0094594A" w:rsidRDefault="00270E53" w:rsidP="00270E53">
      <w:pPr>
        <w:ind w:left="5670"/>
        <w:jc w:val="center"/>
        <w:rPr>
          <w:sz w:val="28"/>
          <w:szCs w:val="28"/>
        </w:rPr>
      </w:pPr>
    </w:p>
    <w:p w:rsidR="00270E53" w:rsidRPr="0094594A" w:rsidRDefault="00270E53" w:rsidP="00270E53">
      <w:pPr>
        <w:jc w:val="both"/>
        <w:rPr>
          <w:sz w:val="28"/>
          <w:szCs w:val="28"/>
        </w:rPr>
      </w:pPr>
    </w:p>
    <w:p w:rsidR="00270E53" w:rsidRPr="0094594A" w:rsidRDefault="00270E53" w:rsidP="00270E53">
      <w:pPr>
        <w:jc w:val="both"/>
        <w:rPr>
          <w:sz w:val="28"/>
          <w:szCs w:val="28"/>
        </w:rPr>
      </w:pPr>
    </w:p>
    <w:p w:rsidR="00270E53" w:rsidRPr="0094594A" w:rsidRDefault="00270E53" w:rsidP="00270E53">
      <w:pPr>
        <w:jc w:val="center"/>
        <w:rPr>
          <w:sz w:val="28"/>
          <w:szCs w:val="28"/>
        </w:rPr>
      </w:pPr>
      <w:r w:rsidRPr="0094594A">
        <w:rPr>
          <w:sz w:val="28"/>
          <w:szCs w:val="28"/>
        </w:rPr>
        <w:t xml:space="preserve">Размеры ставок заработной платы работников, осуществляющих охрану и (или) обслуживание зданий (помещений), территории, водителей легковых автомобилей, включенных в штатные расписания Администрации Шаумяновского сельского поселения </w:t>
      </w:r>
    </w:p>
    <w:p w:rsidR="00270E53" w:rsidRPr="0094594A" w:rsidRDefault="00270E53" w:rsidP="00270E53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57"/>
        <w:gridCol w:w="844"/>
        <w:gridCol w:w="851"/>
        <w:gridCol w:w="850"/>
        <w:gridCol w:w="851"/>
        <w:gridCol w:w="850"/>
        <w:gridCol w:w="851"/>
        <w:gridCol w:w="850"/>
        <w:gridCol w:w="1276"/>
      </w:tblGrid>
      <w:tr w:rsidR="00270E53" w:rsidRPr="0094594A" w:rsidTr="009C0869">
        <w:tc>
          <w:tcPr>
            <w:tcW w:w="1951" w:type="dxa"/>
            <w:shd w:val="clear" w:color="auto" w:fill="auto"/>
          </w:tcPr>
          <w:p w:rsidR="00270E53" w:rsidRPr="0094594A" w:rsidRDefault="00270E53" w:rsidP="009C0869">
            <w:pPr>
              <w:jc w:val="center"/>
              <w:rPr>
                <w:sz w:val="28"/>
                <w:szCs w:val="28"/>
              </w:rPr>
            </w:pPr>
            <w:proofErr w:type="spellStart"/>
            <w:r w:rsidRPr="0094594A">
              <w:rPr>
                <w:sz w:val="28"/>
                <w:szCs w:val="28"/>
              </w:rPr>
              <w:t>Квалифика-ционные</w:t>
            </w:r>
            <w:proofErr w:type="spellEnd"/>
            <w:r w:rsidRPr="0094594A">
              <w:rPr>
                <w:sz w:val="28"/>
                <w:szCs w:val="28"/>
              </w:rPr>
              <w:t xml:space="preserve"> разряды</w:t>
            </w:r>
          </w:p>
        </w:tc>
        <w:tc>
          <w:tcPr>
            <w:tcW w:w="857" w:type="dxa"/>
            <w:shd w:val="clear" w:color="auto" w:fill="auto"/>
          </w:tcPr>
          <w:p w:rsidR="00270E53" w:rsidRPr="0094594A" w:rsidRDefault="00270E53" w:rsidP="009C0869">
            <w:pPr>
              <w:jc w:val="center"/>
              <w:rPr>
                <w:sz w:val="28"/>
                <w:szCs w:val="28"/>
              </w:rPr>
            </w:pPr>
            <w:r w:rsidRPr="0094594A">
              <w:rPr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270E53" w:rsidRPr="0094594A" w:rsidRDefault="00270E53" w:rsidP="009C0869">
            <w:pPr>
              <w:jc w:val="center"/>
              <w:rPr>
                <w:sz w:val="28"/>
                <w:szCs w:val="28"/>
              </w:rPr>
            </w:pPr>
            <w:r w:rsidRPr="0094594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70E53" w:rsidRPr="0094594A" w:rsidRDefault="00270E53" w:rsidP="009C0869">
            <w:pPr>
              <w:jc w:val="center"/>
              <w:rPr>
                <w:sz w:val="28"/>
                <w:szCs w:val="28"/>
              </w:rPr>
            </w:pPr>
            <w:r w:rsidRPr="0094594A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70E53" w:rsidRPr="0094594A" w:rsidRDefault="00270E53" w:rsidP="009C0869">
            <w:pPr>
              <w:jc w:val="center"/>
              <w:rPr>
                <w:sz w:val="28"/>
                <w:szCs w:val="28"/>
              </w:rPr>
            </w:pPr>
            <w:r w:rsidRPr="0094594A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70E53" w:rsidRPr="0094594A" w:rsidRDefault="00270E53" w:rsidP="009C0869">
            <w:pPr>
              <w:jc w:val="center"/>
              <w:rPr>
                <w:sz w:val="28"/>
                <w:szCs w:val="28"/>
              </w:rPr>
            </w:pPr>
            <w:r w:rsidRPr="0094594A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70E53" w:rsidRPr="0094594A" w:rsidRDefault="00270E53" w:rsidP="009C0869">
            <w:pPr>
              <w:jc w:val="center"/>
              <w:rPr>
                <w:sz w:val="28"/>
                <w:szCs w:val="28"/>
              </w:rPr>
            </w:pPr>
            <w:r w:rsidRPr="0094594A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70E53" w:rsidRPr="0094594A" w:rsidRDefault="00270E53" w:rsidP="009C0869">
            <w:pPr>
              <w:jc w:val="center"/>
              <w:rPr>
                <w:sz w:val="28"/>
                <w:szCs w:val="28"/>
              </w:rPr>
            </w:pPr>
            <w:r w:rsidRPr="0094594A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70E53" w:rsidRPr="0094594A" w:rsidRDefault="00270E53" w:rsidP="009C0869">
            <w:pPr>
              <w:jc w:val="center"/>
              <w:rPr>
                <w:sz w:val="28"/>
                <w:szCs w:val="28"/>
              </w:rPr>
            </w:pPr>
            <w:r w:rsidRPr="0094594A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70E53" w:rsidRPr="0094594A" w:rsidRDefault="00270E53" w:rsidP="009C0869">
            <w:pPr>
              <w:jc w:val="center"/>
              <w:rPr>
                <w:sz w:val="28"/>
                <w:szCs w:val="28"/>
              </w:rPr>
            </w:pPr>
            <w:proofErr w:type="spellStart"/>
            <w:r w:rsidRPr="0094594A">
              <w:rPr>
                <w:sz w:val="28"/>
                <w:szCs w:val="28"/>
              </w:rPr>
              <w:t>Высоко-квалифицированные</w:t>
            </w:r>
            <w:proofErr w:type="spellEnd"/>
            <w:r w:rsidRPr="0094594A">
              <w:rPr>
                <w:sz w:val="28"/>
                <w:szCs w:val="28"/>
              </w:rPr>
              <w:t xml:space="preserve"> рабочие</w:t>
            </w:r>
          </w:p>
        </w:tc>
      </w:tr>
      <w:tr w:rsidR="00270E53" w:rsidRPr="0094594A" w:rsidTr="009C0869">
        <w:tc>
          <w:tcPr>
            <w:tcW w:w="1951" w:type="dxa"/>
            <w:shd w:val="clear" w:color="auto" w:fill="auto"/>
          </w:tcPr>
          <w:p w:rsidR="00270E53" w:rsidRPr="0094594A" w:rsidRDefault="00270E53" w:rsidP="009C0869">
            <w:pPr>
              <w:jc w:val="center"/>
              <w:rPr>
                <w:sz w:val="28"/>
                <w:szCs w:val="28"/>
              </w:rPr>
            </w:pPr>
            <w:r w:rsidRPr="0094594A">
              <w:rPr>
                <w:sz w:val="28"/>
                <w:szCs w:val="28"/>
              </w:rPr>
              <w:t>Размер ставки заработной платы (рублей в месяц)</w:t>
            </w:r>
          </w:p>
        </w:tc>
        <w:tc>
          <w:tcPr>
            <w:tcW w:w="857" w:type="dxa"/>
            <w:shd w:val="clear" w:color="auto" w:fill="auto"/>
          </w:tcPr>
          <w:p w:rsidR="00270E53" w:rsidRPr="0094594A" w:rsidRDefault="00270E53" w:rsidP="009C0869">
            <w:pPr>
              <w:jc w:val="center"/>
              <w:rPr>
                <w:sz w:val="28"/>
                <w:szCs w:val="28"/>
              </w:rPr>
            </w:pPr>
          </w:p>
          <w:p w:rsidR="00270E53" w:rsidRPr="0094594A" w:rsidRDefault="00270E53" w:rsidP="009C0869">
            <w:pPr>
              <w:jc w:val="center"/>
              <w:rPr>
                <w:sz w:val="28"/>
                <w:szCs w:val="28"/>
              </w:rPr>
            </w:pPr>
            <w:r w:rsidRPr="0094594A">
              <w:rPr>
                <w:sz w:val="28"/>
                <w:szCs w:val="28"/>
              </w:rPr>
              <w:t>3880</w:t>
            </w:r>
          </w:p>
        </w:tc>
        <w:tc>
          <w:tcPr>
            <w:tcW w:w="844" w:type="dxa"/>
            <w:shd w:val="clear" w:color="auto" w:fill="auto"/>
          </w:tcPr>
          <w:p w:rsidR="00270E53" w:rsidRPr="0094594A" w:rsidRDefault="00270E53" w:rsidP="009C0869">
            <w:pPr>
              <w:jc w:val="center"/>
              <w:rPr>
                <w:sz w:val="28"/>
                <w:szCs w:val="28"/>
              </w:rPr>
            </w:pPr>
          </w:p>
          <w:p w:rsidR="00270E53" w:rsidRPr="0094594A" w:rsidRDefault="00270E53" w:rsidP="009C0869">
            <w:pPr>
              <w:jc w:val="center"/>
              <w:rPr>
                <w:sz w:val="28"/>
                <w:szCs w:val="28"/>
              </w:rPr>
            </w:pPr>
            <w:r w:rsidRPr="0094594A">
              <w:rPr>
                <w:sz w:val="28"/>
                <w:szCs w:val="28"/>
              </w:rPr>
              <w:t>4105</w:t>
            </w:r>
          </w:p>
        </w:tc>
        <w:tc>
          <w:tcPr>
            <w:tcW w:w="851" w:type="dxa"/>
            <w:shd w:val="clear" w:color="auto" w:fill="auto"/>
          </w:tcPr>
          <w:p w:rsidR="00270E53" w:rsidRPr="0094594A" w:rsidRDefault="00270E53" w:rsidP="009C0869">
            <w:pPr>
              <w:jc w:val="center"/>
              <w:rPr>
                <w:sz w:val="28"/>
                <w:szCs w:val="28"/>
              </w:rPr>
            </w:pPr>
          </w:p>
          <w:p w:rsidR="00270E53" w:rsidRPr="0094594A" w:rsidRDefault="00270E53" w:rsidP="009C0869">
            <w:pPr>
              <w:jc w:val="center"/>
              <w:rPr>
                <w:sz w:val="28"/>
                <w:szCs w:val="28"/>
              </w:rPr>
            </w:pPr>
            <w:r w:rsidRPr="0094594A">
              <w:rPr>
                <w:sz w:val="28"/>
                <w:szCs w:val="28"/>
              </w:rPr>
              <w:t>4345</w:t>
            </w:r>
          </w:p>
        </w:tc>
        <w:tc>
          <w:tcPr>
            <w:tcW w:w="850" w:type="dxa"/>
            <w:shd w:val="clear" w:color="auto" w:fill="auto"/>
          </w:tcPr>
          <w:p w:rsidR="00270E53" w:rsidRPr="0094594A" w:rsidRDefault="00270E53" w:rsidP="009C0869">
            <w:pPr>
              <w:jc w:val="center"/>
              <w:rPr>
                <w:sz w:val="28"/>
                <w:szCs w:val="28"/>
              </w:rPr>
            </w:pPr>
          </w:p>
          <w:p w:rsidR="00270E53" w:rsidRPr="0094594A" w:rsidRDefault="00270E53" w:rsidP="009C0869">
            <w:pPr>
              <w:jc w:val="center"/>
              <w:rPr>
                <w:sz w:val="28"/>
                <w:szCs w:val="28"/>
              </w:rPr>
            </w:pPr>
            <w:r w:rsidRPr="0094594A">
              <w:rPr>
                <w:sz w:val="28"/>
                <w:szCs w:val="28"/>
              </w:rPr>
              <w:t>4613</w:t>
            </w:r>
          </w:p>
        </w:tc>
        <w:tc>
          <w:tcPr>
            <w:tcW w:w="851" w:type="dxa"/>
            <w:shd w:val="clear" w:color="auto" w:fill="auto"/>
          </w:tcPr>
          <w:p w:rsidR="00270E53" w:rsidRPr="0094594A" w:rsidRDefault="00270E53" w:rsidP="009C0869">
            <w:pPr>
              <w:jc w:val="center"/>
              <w:rPr>
                <w:sz w:val="28"/>
                <w:szCs w:val="28"/>
              </w:rPr>
            </w:pPr>
          </w:p>
          <w:p w:rsidR="00270E53" w:rsidRPr="0094594A" w:rsidRDefault="00270E53" w:rsidP="009C0869">
            <w:pPr>
              <w:jc w:val="center"/>
              <w:rPr>
                <w:sz w:val="28"/>
                <w:szCs w:val="28"/>
              </w:rPr>
            </w:pPr>
            <w:r w:rsidRPr="0094594A">
              <w:rPr>
                <w:sz w:val="28"/>
                <w:szCs w:val="28"/>
              </w:rPr>
              <w:t>4881</w:t>
            </w:r>
          </w:p>
        </w:tc>
        <w:tc>
          <w:tcPr>
            <w:tcW w:w="850" w:type="dxa"/>
            <w:shd w:val="clear" w:color="auto" w:fill="auto"/>
          </w:tcPr>
          <w:p w:rsidR="00270E53" w:rsidRPr="0094594A" w:rsidRDefault="00270E53" w:rsidP="009C0869">
            <w:pPr>
              <w:jc w:val="center"/>
              <w:rPr>
                <w:sz w:val="28"/>
                <w:szCs w:val="28"/>
              </w:rPr>
            </w:pPr>
          </w:p>
          <w:p w:rsidR="00270E53" w:rsidRPr="0094594A" w:rsidRDefault="00270E53" w:rsidP="009C0869">
            <w:pPr>
              <w:jc w:val="center"/>
              <w:rPr>
                <w:sz w:val="28"/>
                <w:szCs w:val="28"/>
              </w:rPr>
            </w:pPr>
            <w:r w:rsidRPr="0094594A">
              <w:rPr>
                <w:sz w:val="28"/>
                <w:szCs w:val="28"/>
              </w:rPr>
              <w:t>5161</w:t>
            </w:r>
          </w:p>
        </w:tc>
        <w:tc>
          <w:tcPr>
            <w:tcW w:w="851" w:type="dxa"/>
            <w:shd w:val="clear" w:color="auto" w:fill="auto"/>
          </w:tcPr>
          <w:p w:rsidR="00270E53" w:rsidRPr="0094594A" w:rsidRDefault="00270E53" w:rsidP="009C0869">
            <w:pPr>
              <w:jc w:val="center"/>
              <w:rPr>
                <w:sz w:val="28"/>
                <w:szCs w:val="28"/>
              </w:rPr>
            </w:pPr>
          </w:p>
          <w:p w:rsidR="00270E53" w:rsidRPr="0094594A" w:rsidRDefault="00270E53" w:rsidP="009C0869">
            <w:pPr>
              <w:jc w:val="center"/>
              <w:rPr>
                <w:sz w:val="28"/>
                <w:szCs w:val="28"/>
              </w:rPr>
            </w:pPr>
            <w:r w:rsidRPr="0094594A">
              <w:rPr>
                <w:sz w:val="28"/>
                <w:szCs w:val="28"/>
              </w:rPr>
              <w:t>5456</w:t>
            </w:r>
          </w:p>
        </w:tc>
        <w:tc>
          <w:tcPr>
            <w:tcW w:w="850" w:type="dxa"/>
            <w:shd w:val="clear" w:color="auto" w:fill="auto"/>
          </w:tcPr>
          <w:p w:rsidR="00270E53" w:rsidRPr="0094594A" w:rsidRDefault="00270E53" w:rsidP="009C0869">
            <w:pPr>
              <w:jc w:val="center"/>
              <w:rPr>
                <w:sz w:val="28"/>
                <w:szCs w:val="28"/>
              </w:rPr>
            </w:pPr>
          </w:p>
          <w:p w:rsidR="00270E53" w:rsidRPr="0094594A" w:rsidRDefault="00270E53" w:rsidP="009C0869">
            <w:pPr>
              <w:jc w:val="center"/>
              <w:rPr>
                <w:sz w:val="28"/>
                <w:szCs w:val="28"/>
              </w:rPr>
            </w:pPr>
            <w:r w:rsidRPr="0094594A">
              <w:rPr>
                <w:sz w:val="28"/>
                <w:szCs w:val="28"/>
              </w:rPr>
              <w:t>5777</w:t>
            </w:r>
          </w:p>
        </w:tc>
        <w:tc>
          <w:tcPr>
            <w:tcW w:w="1276" w:type="dxa"/>
            <w:shd w:val="clear" w:color="auto" w:fill="auto"/>
          </w:tcPr>
          <w:p w:rsidR="00270E53" w:rsidRPr="0094594A" w:rsidRDefault="00270E53" w:rsidP="009C0869">
            <w:pPr>
              <w:jc w:val="center"/>
              <w:rPr>
                <w:sz w:val="28"/>
                <w:szCs w:val="28"/>
              </w:rPr>
            </w:pPr>
          </w:p>
          <w:p w:rsidR="00270E53" w:rsidRPr="0094594A" w:rsidRDefault="00270E53" w:rsidP="009C0869">
            <w:pPr>
              <w:jc w:val="center"/>
              <w:rPr>
                <w:sz w:val="28"/>
                <w:szCs w:val="28"/>
              </w:rPr>
            </w:pPr>
            <w:r w:rsidRPr="0094594A">
              <w:rPr>
                <w:sz w:val="28"/>
                <w:szCs w:val="28"/>
              </w:rPr>
              <w:t>6136</w:t>
            </w:r>
          </w:p>
        </w:tc>
      </w:tr>
    </w:tbl>
    <w:p w:rsidR="00270E53" w:rsidRPr="0094594A" w:rsidRDefault="00270E53" w:rsidP="00270E53">
      <w:pPr>
        <w:rPr>
          <w:sz w:val="28"/>
          <w:szCs w:val="28"/>
        </w:rPr>
      </w:pPr>
    </w:p>
    <w:p w:rsidR="00270E53" w:rsidRPr="0094594A" w:rsidRDefault="00270E53" w:rsidP="00270E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Примечания:</w:t>
      </w:r>
    </w:p>
    <w:p w:rsidR="00270E53" w:rsidRPr="0094594A" w:rsidRDefault="00270E53" w:rsidP="00270E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1. Размеры ставок заработной платы работников, осуществляющих профессиональную деятельность по профессиям рабочих,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или профессиональными стандартами.</w:t>
      </w:r>
    </w:p>
    <w:p w:rsidR="00270E53" w:rsidRPr="0094594A" w:rsidRDefault="00270E53" w:rsidP="00270E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2. К высококвалифицированным рабочим относятся рабочие, имеющие высший разряд согласно Единому тарифно-квалификационному справочнику работ и профессий рабочих, единому квалификационному справочнику должностей руководителей, специалистов и служащих или профессиональным стандартам и выполняющие работы, предусмотренные этим разрядом, или высшей сложности. Ставки заработной платы могут устанавливаться высококвалифицированным рабочим, постоянно занятым на особо сложных и ответственных работах, к качеству исполнения которых предъявляются специальные требования.</w:t>
      </w:r>
    </w:p>
    <w:p w:rsidR="00270E53" w:rsidRPr="0094594A" w:rsidRDefault="00270E53" w:rsidP="00270E53">
      <w:pPr>
        <w:jc w:val="both"/>
        <w:rPr>
          <w:sz w:val="28"/>
          <w:szCs w:val="28"/>
        </w:rPr>
      </w:pPr>
    </w:p>
    <w:p w:rsidR="00270E53" w:rsidRPr="0094594A" w:rsidRDefault="00270E53" w:rsidP="00270E53">
      <w:pPr>
        <w:jc w:val="both"/>
        <w:rPr>
          <w:sz w:val="28"/>
          <w:szCs w:val="28"/>
        </w:rPr>
      </w:pPr>
    </w:p>
    <w:p w:rsidR="00270E53" w:rsidRPr="0094594A" w:rsidRDefault="00270E53" w:rsidP="00270E53">
      <w:pPr>
        <w:jc w:val="both"/>
        <w:rPr>
          <w:sz w:val="28"/>
          <w:szCs w:val="28"/>
        </w:rPr>
      </w:pPr>
    </w:p>
    <w:p w:rsidR="00270E53" w:rsidRPr="0094594A" w:rsidRDefault="00270E53" w:rsidP="00270E53">
      <w:pPr>
        <w:pStyle w:val="ConsPlusNormal"/>
        <w:widowControl/>
        <w:ind w:left="652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0E53" w:rsidRPr="0094594A" w:rsidRDefault="00270E53" w:rsidP="00270E53">
      <w:pPr>
        <w:pStyle w:val="ConsPlusNormal"/>
        <w:widowControl/>
        <w:ind w:left="652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0E53" w:rsidRPr="0094594A" w:rsidRDefault="00270E53" w:rsidP="00270E53">
      <w:pPr>
        <w:pStyle w:val="ConsPlusNormal"/>
        <w:widowControl/>
        <w:ind w:left="652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0E53" w:rsidRPr="0094594A" w:rsidRDefault="00270E53" w:rsidP="00270E53">
      <w:pPr>
        <w:pStyle w:val="ConsPlusNormal"/>
        <w:widowControl/>
        <w:ind w:left="652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0E53" w:rsidRPr="0094594A" w:rsidRDefault="00270E53" w:rsidP="00270E53">
      <w:pPr>
        <w:pStyle w:val="ConsPlusNormal"/>
        <w:widowControl/>
        <w:ind w:left="652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0E53" w:rsidRPr="0094594A" w:rsidRDefault="00270E53" w:rsidP="00270E53">
      <w:pPr>
        <w:pStyle w:val="ConsPlusNormal"/>
        <w:widowControl/>
        <w:ind w:left="652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594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70E53" w:rsidRPr="0094594A" w:rsidRDefault="00270E53" w:rsidP="00270E53">
      <w:pPr>
        <w:pStyle w:val="ConsPlusNormal"/>
        <w:widowControl/>
        <w:ind w:left="652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94A">
        <w:rPr>
          <w:rFonts w:ascii="Times New Roman" w:hAnsi="Times New Roman" w:cs="Times New Roman"/>
          <w:sz w:val="28"/>
          <w:szCs w:val="28"/>
        </w:rPr>
        <w:t>к решению</w:t>
      </w:r>
    </w:p>
    <w:p w:rsidR="00270E53" w:rsidRPr="0094594A" w:rsidRDefault="00270E53" w:rsidP="00270E53">
      <w:pPr>
        <w:pStyle w:val="ConsPlusNormal"/>
        <w:widowControl/>
        <w:ind w:left="652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94A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270E53" w:rsidRPr="0094594A" w:rsidRDefault="00270E53" w:rsidP="00270E53">
      <w:pPr>
        <w:pStyle w:val="ConsPlusNormal"/>
        <w:widowControl/>
        <w:ind w:left="652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94A">
        <w:rPr>
          <w:rFonts w:ascii="Times New Roman" w:hAnsi="Times New Roman" w:cs="Times New Roman"/>
          <w:sz w:val="28"/>
          <w:szCs w:val="28"/>
        </w:rPr>
        <w:t>Шаумяновского сельского поселения</w:t>
      </w:r>
    </w:p>
    <w:p w:rsidR="00270E53" w:rsidRPr="0094594A" w:rsidRDefault="00270E53" w:rsidP="00270E53">
      <w:pPr>
        <w:pStyle w:val="ConsPlusNormal"/>
        <w:widowControl/>
        <w:ind w:left="652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94A">
        <w:rPr>
          <w:rFonts w:ascii="Times New Roman" w:hAnsi="Times New Roman" w:cs="Times New Roman"/>
          <w:sz w:val="28"/>
          <w:szCs w:val="28"/>
        </w:rPr>
        <w:t xml:space="preserve">от </w:t>
      </w:r>
      <w:r w:rsidR="0094594A">
        <w:rPr>
          <w:rFonts w:ascii="Times New Roman" w:hAnsi="Times New Roman" w:cs="Times New Roman"/>
          <w:sz w:val="28"/>
          <w:szCs w:val="28"/>
        </w:rPr>
        <w:t xml:space="preserve"> 25</w:t>
      </w:r>
      <w:r w:rsidRPr="0094594A">
        <w:rPr>
          <w:rFonts w:ascii="Times New Roman" w:hAnsi="Times New Roman" w:cs="Times New Roman"/>
          <w:sz w:val="28"/>
          <w:szCs w:val="28"/>
        </w:rPr>
        <w:t>.03.2019 г №</w:t>
      </w:r>
      <w:r w:rsidR="0094594A">
        <w:rPr>
          <w:rFonts w:ascii="Times New Roman" w:hAnsi="Times New Roman" w:cs="Times New Roman"/>
          <w:sz w:val="28"/>
          <w:szCs w:val="28"/>
        </w:rPr>
        <w:t xml:space="preserve"> 73</w:t>
      </w:r>
    </w:p>
    <w:p w:rsidR="00270E53" w:rsidRPr="0094594A" w:rsidRDefault="00270E53" w:rsidP="00270E53">
      <w:pPr>
        <w:jc w:val="both"/>
        <w:rPr>
          <w:sz w:val="28"/>
          <w:szCs w:val="28"/>
        </w:rPr>
      </w:pPr>
    </w:p>
    <w:p w:rsidR="00270E53" w:rsidRPr="0094594A" w:rsidRDefault="00270E53" w:rsidP="00270E53">
      <w:pPr>
        <w:jc w:val="center"/>
        <w:rPr>
          <w:b/>
          <w:sz w:val="28"/>
          <w:szCs w:val="28"/>
        </w:rPr>
      </w:pPr>
      <w:r w:rsidRPr="0094594A">
        <w:rPr>
          <w:b/>
          <w:sz w:val="28"/>
          <w:szCs w:val="28"/>
        </w:rPr>
        <w:t>ПОЛОЖЕНИЕ</w:t>
      </w:r>
    </w:p>
    <w:p w:rsidR="00270E53" w:rsidRPr="0094594A" w:rsidRDefault="00270E53" w:rsidP="00270E53">
      <w:pPr>
        <w:jc w:val="center"/>
        <w:rPr>
          <w:b/>
          <w:sz w:val="28"/>
          <w:szCs w:val="28"/>
        </w:rPr>
      </w:pPr>
      <w:r w:rsidRPr="0094594A">
        <w:rPr>
          <w:b/>
          <w:sz w:val="28"/>
          <w:szCs w:val="28"/>
        </w:rPr>
        <w:t>О ПРЕМИРОВАНИИ</w:t>
      </w:r>
      <w:r w:rsidRPr="0094594A">
        <w:rPr>
          <w:sz w:val="28"/>
          <w:szCs w:val="28"/>
        </w:rPr>
        <w:t xml:space="preserve"> </w:t>
      </w:r>
      <w:r w:rsidRPr="0094594A">
        <w:rPr>
          <w:b/>
          <w:sz w:val="28"/>
          <w:szCs w:val="28"/>
        </w:rPr>
        <w:t>ОБСЛУЖИВАЮЩЕГО ПЕРСОНАЛА</w:t>
      </w:r>
    </w:p>
    <w:p w:rsidR="00270E53" w:rsidRPr="0094594A" w:rsidRDefault="00270E53" w:rsidP="00270E53">
      <w:pPr>
        <w:jc w:val="center"/>
        <w:rPr>
          <w:b/>
          <w:sz w:val="28"/>
          <w:szCs w:val="28"/>
        </w:rPr>
      </w:pPr>
      <w:r w:rsidRPr="0094594A">
        <w:rPr>
          <w:b/>
          <w:sz w:val="28"/>
          <w:szCs w:val="28"/>
        </w:rPr>
        <w:t>И РАБОТНИКОВ, ОСУЩЕСТВЛЯЮЩИХ ТЕХНИЧЕСКОЕ ОБЕСПЕЧЕНИЕ ДЕЯТЕЛЬНОСТИ</w:t>
      </w:r>
    </w:p>
    <w:p w:rsidR="00270E53" w:rsidRPr="0094594A" w:rsidRDefault="00270E53" w:rsidP="00270E53">
      <w:pPr>
        <w:jc w:val="center"/>
        <w:rPr>
          <w:b/>
          <w:sz w:val="28"/>
          <w:szCs w:val="28"/>
        </w:rPr>
      </w:pPr>
      <w:r w:rsidRPr="0094594A">
        <w:rPr>
          <w:b/>
          <w:sz w:val="28"/>
          <w:szCs w:val="28"/>
        </w:rPr>
        <w:t>АДМИНИСТРАЦИИ ШАУМЯНОВСКОГО СЕЛЬСКОГО ПОСЕЛЕНИЯ</w:t>
      </w:r>
    </w:p>
    <w:p w:rsidR="00270E53" w:rsidRPr="0094594A" w:rsidRDefault="00270E53" w:rsidP="00270E53">
      <w:pPr>
        <w:ind w:firstLine="851"/>
        <w:jc w:val="both"/>
        <w:rPr>
          <w:sz w:val="28"/>
          <w:szCs w:val="28"/>
        </w:rPr>
      </w:pPr>
    </w:p>
    <w:p w:rsidR="00270E53" w:rsidRPr="0094594A" w:rsidRDefault="00270E53" w:rsidP="00270E53">
      <w:pPr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 xml:space="preserve">1. Премирование технического персонала и обслуживающего персонала Администрации Шаумяновского сельского поселения производится по итогам работы ежемесячно в размере, установленном пунктами 5.4. – 5.9. Положения об оплате труда обслуживающего персонала и работников, осуществляющих техническое обеспечение деятельности Администрации Шаумяновского сельского поселения. </w:t>
      </w:r>
    </w:p>
    <w:p w:rsidR="00270E53" w:rsidRPr="0094594A" w:rsidRDefault="00270E53" w:rsidP="00270E53">
      <w:pPr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Работникам технического персонала и обслуживающего персонала, вновь поступившим на работу и отработавшим неполный месяц, премия выплачивается пропорционально отработанному времени.</w:t>
      </w:r>
    </w:p>
    <w:p w:rsidR="00270E53" w:rsidRPr="0094594A" w:rsidRDefault="00270E53" w:rsidP="00270E53">
      <w:pPr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2. Премирование технического персонала и обслуживающего персонала может также производиться по результатам выполнения разовых и иных поручений, юбилейных и праздничных дат,</w:t>
      </w:r>
      <w:r w:rsidRPr="0094594A">
        <w:rPr>
          <w:rFonts w:ascii="Roboto" w:hAnsi="Roboto"/>
          <w:sz w:val="28"/>
          <w:szCs w:val="28"/>
          <w:shd w:val="clear" w:color="auto" w:fill="F9F9F9"/>
        </w:rPr>
        <w:t xml:space="preserve"> </w:t>
      </w:r>
      <w:r w:rsidRPr="0094594A">
        <w:rPr>
          <w:sz w:val="28"/>
          <w:szCs w:val="28"/>
          <w:shd w:val="clear" w:color="auto" w:fill="F9F9F9"/>
        </w:rPr>
        <w:t>в случае увольнения работника в связи с выходом на государственную пенсию по достижении пенсионного возраста</w:t>
      </w:r>
      <w:r w:rsidRPr="0094594A">
        <w:rPr>
          <w:sz w:val="28"/>
          <w:szCs w:val="28"/>
        </w:rPr>
        <w:t>, а также в других случаях, предусмотренных нормативными правовыми актами Администрации Шаумяновского сельского поселения.</w:t>
      </w:r>
    </w:p>
    <w:p w:rsidR="00270E53" w:rsidRPr="0094594A" w:rsidRDefault="00270E53" w:rsidP="00270E53">
      <w:pPr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3. Техническому персоналу премия за своевременное и качественное выполнение должностных обязанностей по итогам календарного года выплачивается в целях усиления их материальной заинтересованности в своевременном и добросовестном исполнении должностных обязанностей и повышения уровня ответственности за порученный участок работы по результатам работы за год с учетом личного вклада каждого работника – в размере двух должностных окладов в год, фактически установленных на дату начисления премии. Премия по итогам года начисляется на основании распоряжения Администрации Шаумяновского сельского поселения.</w:t>
      </w:r>
    </w:p>
    <w:p w:rsidR="00270E53" w:rsidRPr="0094594A" w:rsidRDefault="00270E53" w:rsidP="00270E53">
      <w:pPr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4. Распоряжение Администрации Шаумяновского сельского поселения, после подписания направляется в бухгалтерию Администрации Шаумяновского сельского поселения для учета при начислении премии по итогам года.</w:t>
      </w:r>
    </w:p>
    <w:p w:rsidR="00270E53" w:rsidRPr="0094594A" w:rsidRDefault="00270E53" w:rsidP="00270E53">
      <w:pPr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5. Премирование технического персонала:</w:t>
      </w:r>
    </w:p>
    <w:p w:rsidR="00270E53" w:rsidRPr="0094594A" w:rsidRDefault="00270E53" w:rsidP="00270E53">
      <w:pPr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5.1. Премия по результатам работы за месяц начисляется за календарный период.</w:t>
      </w:r>
    </w:p>
    <w:p w:rsidR="00270E53" w:rsidRPr="0094594A" w:rsidRDefault="00270E53" w:rsidP="00270E53">
      <w:pPr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5.2. Право на премию по итогам работы за год могут иметь:</w:t>
      </w:r>
    </w:p>
    <w:p w:rsidR="00270E53" w:rsidRPr="0094594A" w:rsidRDefault="00270E53" w:rsidP="00270E53">
      <w:pPr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5.2.1. Технический персонал, проработавший полный календарный год и состоящий в списочном составе на конец года, – с выплатой премии в размере двух месячных должностных окладов.</w:t>
      </w:r>
    </w:p>
    <w:p w:rsidR="00270E53" w:rsidRPr="0094594A" w:rsidRDefault="00270E53" w:rsidP="00270E53">
      <w:pPr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lastRenderedPageBreak/>
        <w:t>5.2.2. Технический персонал (включая женщин, ушедших в отчетном году в декретный отпуск, а также вышедших из отпуска по уходу за ребенком), проработавшие не менее шести месяцев в календарном году и состоящие в списочном составе на конец года, – с выплатой премии пропорционально отработанному в году времени.</w:t>
      </w:r>
    </w:p>
    <w:p w:rsidR="00270E53" w:rsidRPr="0094594A" w:rsidRDefault="00270E53" w:rsidP="00270E53">
      <w:pPr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5.3. Основными показателями для выплаты премии по результатам работы за год являются:</w:t>
      </w:r>
    </w:p>
    <w:p w:rsidR="00270E53" w:rsidRPr="0094594A" w:rsidRDefault="00270E53" w:rsidP="00270E53">
      <w:pPr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5.3.1. Оперативность и профессионализм технического персонала в решении вопросов, входящих в его компетенцию.</w:t>
      </w:r>
    </w:p>
    <w:p w:rsidR="00270E53" w:rsidRPr="0094594A" w:rsidRDefault="00270E53" w:rsidP="00270E53">
      <w:pPr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5.3.2. Обязательное соблюдение должностной и трудовой дисциплины.</w:t>
      </w:r>
    </w:p>
    <w:p w:rsidR="00270E53" w:rsidRPr="0094594A" w:rsidRDefault="00270E53" w:rsidP="00270E53">
      <w:pPr>
        <w:ind w:firstLine="851"/>
        <w:jc w:val="both"/>
        <w:rPr>
          <w:color w:val="FF0000"/>
          <w:sz w:val="28"/>
          <w:szCs w:val="28"/>
        </w:rPr>
      </w:pPr>
      <w:r w:rsidRPr="0094594A">
        <w:rPr>
          <w:sz w:val="28"/>
          <w:szCs w:val="28"/>
        </w:rPr>
        <w:t>5.3.3. Успешное и добросовестное исполнение техническим персоналом должностных обязанностей.</w:t>
      </w:r>
      <w:r w:rsidRPr="0094594A">
        <w:rPr>
          <w:color w:val="FF0000"/>
          <w:sz w:val="28"/>
          <w:szCs w:val="28"/>
        </w:rPr>
        <w:t xml:space="preserve"> </w:t>
      </w:r>
    </w:p>
    <w:p w:rsidR="00270E53" w:rsidRPr="0094594A" w:rsidRDefault="00270E53" w:rsidP="00270E53">
      <w:pPr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6. Премия по итогам года не выплачивается вновь принятым работникам технического персонала, проработавшим – менее 6 месяцев.</w:t>
      </w:r>
    </w:p>
    <w:p w:rsidR="00270E53" w:rsidRPr="0094594A" w:rsidRDefault="00270E53" w:rsidP="00270E53">
      <w:pPr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7. Работникам технического персонала, проработавшим неполный год в связи с переводом на другую работу, премия по итогам года выплачивается Администрацией Шаумяновского сельского поселения или в штатном расписании которого они фактически находятся на момент начисления за фактически отработанное время.</w:t>
      </w:r>
    </w:p>
    <w:p w:rsidR="00270E53" w:rsidRPr="0094594A" w:rsidRDefault="00270E53" w:rsidP="00270E53">
      <w:pPr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8. Премирование обслуживающего персонала:</w:t>
      </w:r>
    </w:p>
    <w:p w:rsidR="00270E53" w:rsidRPr="0094594A" w:rsidRDefault="00270E53" w:rsidP="00270E53">
      <w:pPr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8.1. Выплата премии по результатам работы за месяц обслуживающему персоналу осуществляется за календарный период с учетом исполнения должностных обязанностей по занимаемой должности.</w:t>
      </w:r>
    </w:p>
    <w:p w:rsidR="00270E53" w:rsidRPr="0094594A" w:rsidRDefault="00270E53" w:rsidP="00270E53">
      <w:pPr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8.2. Выплаты премий обслуживающему персоналу осуществляются за счет средств фонда оплаты труда обслуживающего персонала.</w:t>
      </w:r>
    </w:p>
    <w:p w:rsidR="00270E53" w:rsidRPr="0094594A" w:rsidRDefault="00270E53" w:rsidP="00270E53">
      <w:pPr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9. Работникам технического персонала и обслуживающего персонала, проработавшим неполные месяцы в текущем квартале в связи с призывом на службу в Вооруженные Силы, переводом на другую работу, поступлением в учебные заведения, окончанием срочного трудового договора, сокращением численности или штата, увольнением по собственному желанию (выходом на пенсию), выплата ежемесячной премии производится за фактически отработанное время в данном учетном периоде.</w:t>
      </w:r>
    </w:p>
    <w:p w:rsidR="00270E53" w:rsidRPr="0094594A" w:rsidRDefault="00270E53" w:rsidP="00270E53">
      <w:pPr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 xml:space="preserve">10. Выплата премии за выполнение разовых и иных поручений техническому персоналу и обслуживающему персоналу осуществляется на основании распоряжения Администрации Шаумяновского сельского поселения. </w:t>
      </w:r>
    </w:p>
    <w:p w:rsidR="00270E53" w:rsidRPr="0094594A" w:rsidRDefault="00270E53" w:rsidP="00270E53">
      <w:pPr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 xml:space="preserve">11. Техническому персоналу премия за выполнение разовых поручений выплачивается в размере 0,6 оклада , но не более 2,4 оклада в год . </w:t>
      </w:r>
    </w:p>
    <w:p w:rsidR="00270E53" w:rsidRPr="0094594A" w:rsidRDefault="00270E53" w:rsidP="00270E53">
      <w:pPr>
        <w:ind w:firstLine="708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12. В отношении работников технического персонала и обслуживающего персонала, осуществляющих свои должностные (функциональные) обязанности на условиях временного работника не распространяется.</w:t>
      </w:r>
    </w:p>
    <w:p w:rsidR="00270E53" w:rsidRPr="0094594A" w:rsidRDefault="00270E53" w:rsidP="00270E53">
      <w:pPr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13. Премия не выплачивается работникам технического персонала, имеющим не снятые дисциплинарные взыскания.</w:t>
      </w:r>
    </w:p>
    <w:p w:rsidR="00270E53" w:rsidRPr="0094594A" w:rsidRDefault="00270E53" w:rsidP="00270E53">
      <w:pPr>
        <w:ind w:firstLine="851"/>
        <w:jc w:val="both"/>
        <w:rPr>
          <w:sz w:val="28"/>
          <w:szCs w:val="28"/>
        </w:rPr>
      </w:pPr>
      <w:r w:rsidRPr="0094594A">
        <w:rPr>
          <w:sz w:val="28"/>
          <w:szCs w:val="28"/>
        </w:rPr>
        <w:t>14. Премии по результатам работы за месяц и год учитываются при исчислении средней заработной платы (среднего заработка) для всех случаев определения ее размера, предусмотренных Трудовым кодексом Российской Федерации.</w:t>
      </w:r>
    </w:p>
    <w:p w:rsidR="00270E53" w:rsidRPr="0094594A" w:rsidRDefault="00270E53" w:rsidP="00270E53">
      <w:pPr>
        <w:ind w:firstLine="851"/>
        <w:jc w:val="both"/>
        <w:rPr>
          <w:sz w:val="28"/>
          <w:szCs w:val="28"/>
        </w:rPr>
      </w:pPr>
      <w:r w:rsidRPr="0094594A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18. Отношения, не урегулированные настоящим Положением, регулируются федеральными и областными законами, </w:t>
      </w:r>
      <w:r w:rsidRPr="0094594A">
        <w:rPr>
          <w:sz w:val="28"/>
          <w:szCs w:val="28"/>
        </w:rPr>
        <w:t>Уставом муниципального образования «</w:t>
      </w:r>
      <w:proofErr w:type="spellStart"/>
      <w:r w:rsidRPr="0094594A">
        <w:rPr>
          <w:sz w:val="28"/>
          <w:szCs w:val="28"/>
        </w:rPr>
        <w:t>Шаумяновское</w:t>
      </w:r>
      <w:proofErr w:type="spellEnd"/>
      <w:r w:rsidRPr="0094594A">
        <w:rPr>
          <w:sz w:val="28"/>
          <w:szCs w:val="28"/>
        </w:rPr>
        <w:t xml:space="preserve"> сельское поселение», иными нормативными правовыми актами, а также изменениями и дополнениями, вносимыми в рассматриваемые федеральные и областные законы, Устав муниципального образования «</w:t>
      </w:r>
      <w:proofErr w:type="spellStart"/>
      <w:r w:rsidRPr="0094594A">
        <w:rPr>
          <w:sz w:val="28"/>
          <w:szCs w:val="28"/>
        </w:rPr>
        <w:t>Шаумяновское</w:t>
      </w:r>
      <w:proofErr w:type="spellEnd"/>
      <w:r w:rsidRPr="0094594A">
        <w:rPr>
          <w:sz w:val="28"/>
          <w:szCs w:val="28"/>
        </w:rPr>
        <w:t xml:space="preserve"> сельское поселение».</w:t>
      </w:r>
    </w:p>
    <w:p w:rsidR="00270E53" w:rsidRPr="0094594A" w:rsidRDefault="00270E53" w:rsidP="00270E53">
      <w:pPr>
        <w:rPr>
          <w:sz w:val="28"/>
          <w:szCs w:val="28"/>
        </w:rPr>
      </w:pPr>
    </w:p>
    <w:p w:rsidR="00270E53" w:rsidRPr="0094594A" w:rsidRDefault="00270E53" w:rsidP="00270E53">
      <w:pPr>
        <w:rPr>
          <w:sz w:val="28"/>
          <w:szCs w:val="28"/>
        </w:rPr>
      </w:pPr>
    </w:p>
    <w:p w:rsidR="00270E53" w:rsidRPr="0094594A" w:rsidRDefault="00270E53" w:rsidP="00270E53">
      <w:pPr>
        <w:rPr>
          <w:sz w:val="28"/>
          <w:szCs w:val="28"/>
        </w:rPr>
      </w:pPr>
    </w:p>
    <w:p w:rsidR="00270E53" w:rsidRPr="0094594A" w:rsidRDefault="00270E53" w:rsidP="00270E53">
      <w:pPr>
        <w:rPr>
          <w:sz w:val="28"/>
          <w:szCs w:val="28"/>
        </w:rPr>
      </w:pPr>
    </w:p>
    <w:p w:rsidR="003360B9" w:rsidRPr="0094594A" w:rsidRDefault="002F579C">
      <w:pPr>
        <w:rPr>
          <w:sz w:val="28"/>
          <w:szCs w:val="28"/>
        </w:rPr>
      </w:pPr>
    </w:p>
    <w:sectPr w:rsidR="003360B9" w:rsidRPr="0094594A" w:rsidSect="009B6103">
      <w:pgSz w:w="11906" w:h="16838"/>
      <w:pgMar w:top="709" w:right="851" w:bottom="851" w:left="1304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79C" w:rsidRDefault="002F579C" w:rsidP="001B26D7">
      <w:r>
        <w:separator/>
      </w:r>
    </w:p>
  </w:endnote>
  <w:endnote w:type="continuationSeparator" w:id="0">
    <w:p w:rsidR="002F579C" w:rsidRDefault="002F579C" w:rsidP="001B2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87" w:rsidRDefault="00C113B2" w:rsidP="00002A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0E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1E87" w:rsidRDefault="002F579C" w:rsidP="00D06EF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87" w:rsidRDefault="00C113B2" w:rsidP="00002A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0E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594A">
      <w:rPr>
        <w:rStyle w:val="a5"/>
      </w:rPr>
      <w:t>1</w:t>
    </w:r>
    <w:r>
      <w:rPr>
        <w:rStyle w:val="a5"/>
      </w:rPr>
      <w:fldChar w:fldCharType="end"/>
    </w:r>
  </w:p>
  <w:p w:rsidR="007B1E87" w:rsidRDefault="002F579C" w:rsidP="00D06EF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79C" w:rsidRDefault="002F579C" w:rsidP="001B26D7">
      <w:r>
        <w:separator/>
      </w:r>
    </w:p>
  </w:footnote>
  <w:footnote w:type="continuationSeparator" w:id="0">
    <w:p w:rsidR="002F579C" w:rsidRDefault="002F579C" w:rsidP="001B26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E53"/>
    <w:rsid w:val="001B26D7"/>
    <w:rsid w:val="00270E53"/>
    <w:rsid w:val="002F579C"/>
    <w:rsid w:val="003A3F1D"/>
    <w:rsid w:val="0063343E"/>
    <w:rsid w:val="00871107"/>
    <w:rsid w:val="0094594A"/>
    <w:rsid w:val="00B20CFE"/>
    <w:rsid w:val="00C113B2"/>
    <w:rsid w:val="00D0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0E53"/>
    <w:pPr>
      <w:keepNext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E53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Normal">
    <w:name w:val="ConsPlusNormal"/>
    <w:rsid w:val="0027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270E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70E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70E53"/>
  </w:style>
  <w:style w:type="paragraph" w:styleId="a6">
    <w:name w:val="header"/>
    <w:basedOn w:val="a"/>
    <w:link w:val="a7"/>
    <w:rsid w:val="00270E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70E5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270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0E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E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3318</Words>
  <Characters>18918</Characters>
  <Application>Microsoft Office Word</Application>
  <DocSecurity>0</DocSecurity>
  <Lines>157</Lines>
  <Paragraphs>44</Paragraphs>
  <ScaleCrop>false</ScaleCrop>
  <Company>Microsoft</Company>
  <LinksUpToDate>false</LinksUpToDate>
  <CharactersWithSpaces>22192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2019-03-26T05:44:00Z</dcterms:created>
  <dcterms:modified xsi:type="dcterms:W3CDTF">2019-03-26T05:49:00Z</dcterms:modified>
</cp:coreProperties>
</file>